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94265" w14:textId="77777777" w:rsidR="00351B0E" w:rsidRPr="00196A62" w:rsidRDefault="00351B0E" w:rsidP="00351B0E">
      <w:pPr>
        <w:tabs>
          <w:tab w:val="center" w:pos="4878"/>
          <w:tab w:val="right" w:pos="9757"/>
        </w:tabs>
        <w:jc w:val="center"/>
        <w:rPr>
          <w:rFonts w:eastAsia="標楷體"/>
          <w:b/>
          <w:sz w:val="32"/>
          <w:szCs w:val="32"/>
        </w:rPr>
      </w:pPr>
      <w:r w:rsidRPr="00196A62">
        <w:rPr>
          <w:rFonts w:eastAsia="標楷體" w:hint="eastAsia"/>
          <w:b/>
          <w:sz w:val="32"/>
          <w:szCs w:val="32"/>
        </w:rPr>
        <w:t>國立中央大學機械系集會場地借用管理細則</w:t>
      </w:r>
    </w:p>
    <w:p w14:paraId="5A84D39D" w14:textId="77777777" w:rsidR="00351B0E" w:rsidRPr="00D01235" w:rsidRDefault="00351B0E" w:rsidP="00351B0E">
      <w:pPr>
        <w:spacing w:line="240" w:lineRule="exact"/>
        <w:ind w:left="4820"/>
        <w:jc w:val="right"/>
        <w:rPr>
          <w:rFonts w:eastAsia="標楷體"/>
          <w:sz w:val="20"/>
        </w:rPr>
      </w:pPr>
      <w:r w:rsidRPr="00D01235">
        <w:rPr>
          <w:rFonts w:eastAsia="標楷體" w:hint="eastAsia"/>
          <w:sz w:val="20"/>
        </w:rPr>
        <w:t>97.09.23</w:t>
      </w:r>
      <w:r w:rsidRPr="00D01235">
        <w:rPr>
          <w:rFonts w:eastAsia="標楷體"/>
          <w:sz w:val="20"/>
        </w:rPr>
        <w:t xml:space="preserve"> </w:t>
      </w:r>
      <w:r w:rsidRPr="00D01235">
        <w:rPr>
          <w:rFonts w:eastAsia="標楷體"/>
          <w:sz w:val="20"/>
        </w:rPr>
        <w:t>系務會議訂定</w:t>
      </w:r>
    </w:p>
    <w:p w14:paraId="34B70D58" w14:textId="77777777" w:rsidR="00351B0E" w:rsidRPr="00D01235" w:rsidRDefault="00351B0E" w:rsidP="00351B0E">
      <w:pPr>
        <w:spacing w:line="320" w:lineRule="exact"/>
        <w:jc w:val="right"/>
        <w:rPr>
          <w:rFonts w:eastAsia="標楷體"/>
          <w:sz w:val="20"/>
        </w:rPr>
      </w:pPr>
      <w:r w:rsidRPr="00D01235">
        <w:rPr>
          <w:rFonts w:eastAsia="標楷體" w:hint="eastAsia"/>
          <w:sz w:val="20"/>
        </w:rPr>
        <w:t>97.10.23</w:t>
      </w:r>
      <w:r w:rsidRPr="00D01235">
        <w:rPr>
          <w:rFonts w:eastAsia="標楷體"/>
          <w:sz w:val="20"/>
        </w:rPr>
        <w:t xml:space="preserve"> </w:t>
      </w:r>
      <w:r w:rsidRPr="00D01235">
        <w:rPr>
          <w:rFonts w:eastAsia="標楷體"/>
          <w:sz w:val="20"/>
        </w:rPr>
        <w:t>校場地管理委員會議核定</w:t>
      </w:r>
    </w:p>
    <w:p w14:paraId="6D87C49B" w14:textId="77777777" w:rsidR="00351B0E" w:rsidRPr="00D01235" w:rsidRDefault="00351B0E" w:rsidP="00351B0E">
      <w:pPr>
        <w:spacing w:line="320" w:lineRule="exact"/>
        <w:jc w:val="right"/>
        <w:rPr>
          <w:rFonts w:eastAsia="標楷體"/>
          <w:sz w:val="20"/>
        </w:rPr>
      </w:pPr>
      <w:r w:rsidRPr="00D01235">
        <w:rPr>
          <w:rFonts w:eastAsia="標楷體" w:hint="eastAsia"/>
          <w:sz w:val="20"/>
        </w:rPr>
        <w:t>98.01.13</w:t>
      </w:r>
      <w:r w:rsidRPr="00D01235">
        <w:rPr>
          <w:rFonts w:eastAsia="標楷體"/>
          <w:sz w:val="20"/>
        </w:rPr>
        <w:t xml:space="preserve"> </w:t>
      </w:r>
      <w:r w:rsidRPr="00D01235">
        <w:rPr>
          <w:rFonts w:eastAsia="標楷體"/>
          <w:sz w:val="20"/>
        </w:rPr>
        <w:t>系務會議</w:t>
      </w:r>
      <w:r w:rsidRPr="00D01235">
        <w:rPr>
          <w:rFonts w:eastAsia="標楷體" w:hint="eastAsia"/>
          <w:sz w:val="20"/>
        </w:rPr>
        <w:t>修訂通過</w:t>
      </w:r>
    </w:p>
    <w:p w14:paraId="0C8E4DC5" w14:textId="77777777" w:rsidR="00351B0E" w:rsidRPr="00D01235" w:rsidRDefault="00351B0E" w:rsidP="00351B0E">
      <w:pPr>
        <w:spacing w:line="320" w:lineRule="exact"/>
        <w:jc w:val="right"/>
        <w:rPr>
          <w:rFonts w:eastAsia="標楷體"/>
          <w:sz w:val="20"/>
        </w:rPr>
      </w:pPr>
      <w:r w:rsidRPr="00D01235">
        <w:rPr>
          <w:rFonts w:eastAsia="標楷體" w:hint="eastAsia"/>
          <w:sz w:val="20"/>
        </w:rPr>
        <w:t>100.09.27</w:t>
      </w:r>
      <w:r w:rsidRPr="00D01235">
        <w:rPr>
          <w:rFonts w:eastAsia="標楷體"/>
          <w:sz w:val="20"/>
        </w:rPr>
        <w:t xml:space="preserve"> </w:t>
      </w:r>
      <w:r w:rsidRPr="00D01235">
        <w:rPr>
          <w:rFonts w:eastAsia="標楷體"/>
          <w:sz w:val="20"/>
        </w:rPr>
        <w:t>系務會議</w:t>
      </w:r>
      <w:r w:rsidRPr="00D01235">
        <w:rPr>
          <w:rFonts w:eastAsia="標楷體" w:hint="eastAsia"/>
          <w:sz w:val="20"/>
        </w:rPr>
        <w:t>修訂通過</w:t>
      </w:r>
    </w:p>
    <w:p w14:paraId="4A4A41ED" w14:textId="77777777" w:rsidR="00351B0E" w:rsidRPr="00D01235" w:rsidRDefault="00351B0E" w:rsidP="00351B0E">
      <w:pPr>
        <w:spacing w:line="320" w:lineRule="exact"/>
        <w:jc w:val="right"/>
        <w:rPr>
          <w:rFonts w:eastAsia="標楷體"/>
          <w:sz w:val="20"/>
        </w:rPr>
      </w:pPr>
      <w:r w:rsidRPr="00D01235">
        <w:rPr>
          <w:rFonts w:eastAsia="標楷體" w:hint="eastAsia"/>
          <w:sz w:val="20"/>
        </w:rPr>
        <w:t>100.11.29</w:t>
      </w:r>
      <w:r w:rsidRPr="00D01235">
        <w:rPr>
          <w:rFonts w:eastAsia="標楷體"/>
          <w:sz w:val="20"/>
        </w:rPr>
        <w:t xml:space="preserve"> </w:t>
      </w:r>
      <w:r w:rsidRPr="00D01235">
        <w:rPr>
          <w:rFonts w:eastAsia="標楷體"/>
          <w:sz w:val="20"/>
        </w:rPr>
        <w:t>校場地管理委員會議核定</w:t>
      </w:r>
    </w:p>
    <w:p w14:paraId="1DD00641" w14:textId="77777777" w:rsidR="00351B0E" w:rsidRPr="00D01235" w:rsidRDefault="00351B0E" w:rsidP="00351B0E">
      <w:pPr>
        <w:spacing w:line="320" w:lineRule="exact"/>
        <w:jc w:val="right"/>
        <w:rPr>
          <w:rFonts w:eastAsia="標楷體"/>
          <w:sz w:val="20"/>
        </w:rPr>
      </w:pPr>
      <w:r w:rsidRPr="00D01235">
        <w:rPr>
          <w:rFonts w:eastAsia="標楷體" w:hint="eastAsia"/>
          <w:sz w:val="20"/>
        </w:rPr>
        <w:t>105.03.15</w:t>
      </w:r>
      <w:r w:rsidRPr="00D01235">
        <w:rPr>
          <w:rFonts w:eastAsia="標楷體"/>
          <w:sz w:val="20"/>
        </w:rPr>
        <w:t xml:space="preserve"> </w:t>
      </w:r>
      <w:r w:rsidRPr="00D01235">
        <w:rPr>
          <w:rFonts w:eastAsia="標楷體"/>
          <w:sz w:val="20"/>
        </w:rPr>
        <w:t>系務會議</w:t>
      </w:r>
      <w:r w:rsidRPr="00D01235">
        <w:rPr>
          <w:rFonts w:eastAsia="標楷體" w:hint="eastAsia"/>
          <w:sz w:val="20"/>
        </w:rPr>
        <w:t>修訂通過</w:t>
      </w:r>
    </w:p>
    <w:p w14:paraId="508CA755" w14:textId="77777777" w:rsidR="00351B0E" w:rsidRPr="00D01235" w:rsidRDefault="00351B0E" w:rsidP="00351B0E">
      <w:pPr>
        <w:spacing w:line="320" w:lineRule="exact"/>
        <w:jc w:val="right"/>
        <w:rPr>
          <w:rFonts w:eastAsia="標楷體"/>
          <w:sz w:val="20"/>
        </w:rPr>
      </w:pPr>
      <w:r w:rsidRPr="00D01235">
        <w:rPr>
          <w:rFonts w:eastAsia="標楷體" w:hint="eastAsia"/>
          <w:sz w:val="20"/>
        </w:rPr>
        <w:t>106.06.13</w:t>
      </w:r>
      <w:r w:rsidRPr="00D01235">
        <w:rPr>
          <w:rFonts w:eastAsia="標楷體"/>
          <w:sz w:val="20"/>
        </w:rPr>
        <w:t xml:space="preserve"> </w:t>
      </w:r>
      <w:r w:rsidRPr="00D01235">
        <w:rPr>
          <w:rFonts w:eastAsia="標楷體"/>
          <w:sz w:val="20"/>
        </w:rPr>
        <w:t>系務會議</w:t>
      </w:r>
      <w:r w:rsidRPr="00D01235">
        <w:rPr>
          <w:rFonts w:eastAsia="標楷體" w:hint="eastAsia"/>
          <w:sz w:val="20"/>
        </w:rPr>
        <w:t>修訂通過</w:t>
      </w:r>
    </w:p>
    <w:p w14:paraId="3EFC38CD" w14:textId="77777777" w:rsidR="00351B0E" w:rsidRPr="00D01235" w:rsidRDefault="00351B0E" w:rsidP="00351B0E">
      <w:pPr>
        <w:spacing w:line="360" w:lineRule="exact"/>
        <w:ind w:firstLineChars="200" w:firstLine="400"/>
        <w:jc w:val="right"/>
        <w:rPr>
          <w:rFonts w:ascii="標楷體" w:eastAsia="標楷體" w:hAnsi="標楷體"/>
          <w:sz w:val="20"/>
        </w:rPr>
      </w:pPr>
      <w:bookmarkStart w:id="0" w:name="_Hlk54700017"/>
      <w:r w:rsidRPr="00D01235">
        <w:rPr>
          <w:rFonts w:ascii="標楷體" w:eastAsia="標楷體" w:hAnsi="標楷體" w:hint="eastAsia"/>
          <w:sz w:val="20"/>
        </w:rPr>
        <w:t>106年10月24日總務會議場地借用管理委員會審議通過</w:t>
      </w:r>
    </w:p>
    <w:bookmarkEnd w:id="0"/>
    <w:p w14:paraId="6D1BF0E7" w14:textId="77777777" w:rsidR="00351B0E" w:rsidRDefault="00351B0E" w:rsidP="00351B0E">
      <w:pPr>
        <w:spacing w:line="320" w:lineRule="exact"/>
        <w:jc w:val="right"/>
        <w:rPr>
          <w:rFonts w:eastAsia="標楷體"/>
          <w:sz w:val="20"/>
        </w:rPr>
      </w:pPr>
      <w:r w:rsidRPr="00D01235">
        <w:rPr>
          <w:rFonts w:eastAsia="標楷體" w:hint="eastAsia"/>
          <w:sz w:val="20"/>
        </w:rPr>
        <w:t>106</w:t>
      </w:r>
      <w:r w:rsidRPr="00D01235">
        <w:rPr>
          <w:rFonts w:eastAsia="標楷體" w:hint="eastAsia"/>
          <w:sz w:val="20"/>
        </w:rPr>
        <w:t>年</w:t>
      </w:r>
      <w:r w:rsidRPr="00D01235">
        <w:rPr>
          <w:rFonts w:eastAsia="標楷體" w:hint="eastAsia"/>
          <w:sz w:val="20"/>
        </w:rPr>
        <w:t>11</w:t>
      </w:r>
      <w:r w:rsidRPr="00D01235">
        <w:rPr>
          <w:rFonts w:eastAsia="標楷體" w:hint="eastAsia"/>
          <w:sz w:val="20"/>
        </w:rPr>
        <w:t>月</w:t>
      </w:r>
      <w:r w:rsidRPr="00D01235">
        <w:rPr>
          <w:rFonts w:eastAsia="標楷體" w:hint="eastAsia"/>
          <w:sz w:val="20"/>
        </w:rPr>
        <w:t>29</w:t>
      </w:r>
      <w:r w:rsidRPr="00D01235">
        <w:rPr>
          <w:rFonts w:eastAsia="標楷體" w:hint="eastAsia"/>
          <w:sz w:val="20"/>
        </w:rPr>
        <w:t>日總務會議修正</w:t>
      </w:r>
      <w:r>
        <w:rPr>
          <w:rFonts w:eastAsia="標楷體" w:hint="eastAsia"/>
          <w:sz w:val="20"/>
        </w:rPr>
        <w:t>備</w:t>
      </w:r>
      <w:r w:rsidRPr="00D01235">
        <w:rPr>
          <w:rFonts w:eastAsia="標楷體" w:hint="eastAsia"/>
          <w:sz w:val="20"/>
        </w:rPr>
        <w:t>查</w:t>
      </w:r>
    </w:p>
    <w:p w14:paraId="63F5C55A" w14:textId="77777777" w:rsidR="00351B0E" w:rsidRDefault="00351B0E" w:rsidP="00351B0E">
      <w:pPr>
        <w:spacing w:line="320" w:lineRule="exact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109.06.30</w:t>
      </w:r>
      <w:r w:rsidRPr="00D01235">
        <w:rPr>
          <w:rFonts w:eastAsia="標楷體"/>
          <w:sz w:val="20"/>
        </w:rPr>
        <w:t>系務會議</w:t>
      </w:r>
      <w:r w:rsidRPr="00D01235">
        <w:rPr>
          <w:rFonts w:eastAsia="標楷體" w:hint="eastAsia"/>
          <w:sz w:val="20"/>
        </w:rPr>
        <w:t>修訂通過</w:t>
      </w:r>
    </w:p>
    <w:p w14:paraId="66A0FC36" w14:textId="77777777" w:rsidR="00351B0E" w:rsidRDefault="00351B0E" w:rsidP="00351B0E">
      <w:pPr>
        <w:spacing w:line="320" w:lineRule="exact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109.09.29</w:t>
      </w:r>
      <w:r w:rsidRPr="00D01235">
        <w:rPr>
          <w:rFonts w:eastAsia="標楷體"/>
          <w:sz w:val="20"/>
        </w:rPr>
        <w:t>系務會議</w:t>
      </w:r>
      <w:r w:rsidRPr="00D01235">
        <w:rPr>
          <w:rFonts w:eastAsia="標楷體" w:hint="eastAsia"/>
          <w:sz w:val="20"/>
        </w:rPr>
        <w:t>修訂通過</w:t>
      </w:r>
    </w:p>
    <w:p w14:paraId="48F8A0BF" w14:textId="6B66F416" w:rsidR="00351B0E" w:rsidRDefault="00351B0E" w:rsidP="00351B0E">
      <w:pPr>
        <w:spacing w:line="320" w:lineRule="exact"/>
        <w:jc w:val="right"/>
        <w:rPr>
          <w:rFonts w:eastAsia="標楷體"/>
          <w:sz w:val="20"/>
        </w:rPr>
      </w:pPr>
      <w:r w:rsidRPr="00691DAF">
        <w:rPr>
          <w:rFonts w:eastAsia="標楷體" w:hint="eastAsia"/>
          <w:sz w:val="20"/>
        </w:rPr>
        <w:t>10</w:t>
      </w:r>
      <w:r>
        <w:rPr>
          <w:rFonts w:eastAsia="標楷體" w:hint="eastAsia"/>
          <w:sz w:val="20"/>
        </w:rPr>
        <w:t>9</w:t>
      </w:r>
      <w:r w:rsidRPr="00691DAF"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>11</w:t>
      </w:r>
      <w:r w:rsidRPr="00691DAF">
        <w:rPr>
          <w:rFonts w:eastAsia="標楷體" w:hint="eastAsia"/>
          <w:sz w:val="20"/>
        </w:rPr>
        <w:t>月</w:t>
      </w:r>
      <w:r>
        <w:rPr>
          <w:rFonts w:eastAsia="標楷體" w:hint="eastAsia"/>
          <w:sz w:val="20"/>
        </w:rPr>
        <w:t>25</w:t>
      </w:r>
      <w:r w:rsidRPr="00691DAF">
        <w:rPr>
          <w:rFonts w:eastAsia="標楷體" w:hint="eastAsia"/>
          <w:sz w:val="20"/>
        </w:rPr>
        <w:t>日總務會議</w:t>
      </w:r>
      <w:r>
        <w:rPr>
          <w:rFonts w:eastAsia="標楷體" w:hint="eastAsia"/>
          <w:sz w:val="20"/>
        </w:rPr>
        <w:t>修正備查</w:t>
      </w:r>
    </w:p>
    <w:p w14:paraId="3A42025E" w14:textId="1C4190DE" w:rsidR="003F3217" w:rsidRDefault="003F3217" w:rsidP="003F3217">
      <w:pPr>
        <w:spacing w:line="320" w:lineRule="exact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115.03.17</w:t>
      </w:r>
      <w:r w:rsidRPr="00D01235">
        <w:rPr>
          <w:rFonts w:eastAsia="標楷體"/>
          <w:sz w:val="20"/>
        </w:rPr>
        <w:t>系務會議</w:t>
      </w:r>
      <w:r w:rsidRPr="00D01235">
        <w:rPr>
          <w:rFonts w:eastAsia="標楷體" w:hint="eastAsia"/>
          <w:sz w:val="20"/>
        </w:rPr>
        <w:t>修訂通過</w:t>
      </w:r>
    </w:p>
    <w:p w14:paraId="053BA644" w14:textId="77777777" w:rsidR="00351B0E" w:rsidRPr="00D314A6" w:rsidRDefault="00351B0E" w:rsidP="000442C3">
      <w:pPr>
        <w:snapToGrid w:val="0"/>
        <w:spacing w:beforeLines="50" w:before="180" w:after="60" w:line="400" w:lineRule="atLeast"/>
        <w:ind w:left="1134" w:hanging="1134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</w:t>
      </w:r>
      <w:r w:rsidRPr="00D314A6">
        <w:rPr>
          <w:rFonts w:ascii="標楷體" w:eastAsia="標楷體" w:hAnsi="標楷體"/>
          <w:sz w:val="28"/>
          <w:szCs w:val="28"/>
        </w:rPr>
        <w:t>一</w:t>
      </w:r>
      <w:r w:rsidRPr="00D314A6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314A6">
        <w:rPr>
          <w:rFonts w:ascii="標楷體" w:eastAsia="標楷體" w:hAnsi="標楷體"/>
          <w:sz w:val="28"/>
          <w:szCs w:val="28"/>
        </w:rPr>
        <w:t>為使本系集會場地之使用發揮最大效能、並有</w:t>
      </w:r>
      <w:r w:rsidRPr="00D314A6">
        <w:rPr>
          <w:rFonts w:ascii="標楷體" w:eastAsia="標楷體" w:hAnsi="標楷體" w:hint="eastAsia"/>
          <w:sz w:val="28"/>
          <w:szCs w:val="28"/>
        </w:rPr>
        <w:t>周</w:t>
      </w:r>
      <w:r w:rsidRPr="00D314A6">
        <w:rPr>
          <w:rFonts w:ascii="標楷體" w:eastAsia="標楷體" w:hAnsi="標楷體"/>
          <w:sz w:val="28"/>
          <w:szCs w:val="28"/>
        </w:rPr>
        <w:t>全之管理維護，特訂定本管理</w:t>
      </w:r>
      <w:r w:rsidRPr="00D314A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D314A6">
        <w:rPr>
          <w:rFonts w:ascii="標楷體" w:eastAsia="標楷體" w:hAnsi="標楷體"/>
          <w:sz w:val="28"/>
          <w:szCs w:val="28"/>
        </w:rPr>
        <w:t>細則。</w:t>
      </w:r>
    </w:p>
    <w:p w14:paraId="5C66413D" w14:textId="77777777" w:rsidR="00351B0E" w:rsidRPr="00D314A6" w:rsidRDefault="00351B0E" w:rsidP="00351B0E">
      <w:pPr>
        <w:snapToGrid w:val="0"/>
        <w:spacing w:after="60" w:line="400" w:lineRule="atLeast"/>
        <w:ind w:leftChars="-1" w:left="1132" w:hangingChars="405" w:hanging="1134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</w:t>
      </w:r>
      <w:r w:rsidRPr="00D314A6">
        <w:rPr>
          <w:rFonts w:ascii="標楷體" w:eastAsia="標楷體" w:hAnsi="標楷體"/>
          <w:sz w:val="28"/>
          <w:szCs w:val="28"/>
        </w:rPr>
        <w:t>二</w:t>
      </w:r>
      <w:r w:rsidRPr="00D314A6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314A6">
        <w:rPr>
          <w:rFonts w:ascii="標楷體" w:eastAsia="標楷體" w:hAnsi="標楷體"/>
          <w:sz w:val="28"/>
          <w:szCs w:val="28"/>
        </w:rPr>
        <w:t>凡本校各單位、學生社團及社會上依法成立之機關、學校、團體均可提出申請</w:t>
      </w:r>
      <w:r w:rsidRPr="00D314A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D314A6">
        <w:rPr>
          <w:rFonts w:ascii="標楷體" w:eastAsia="標楷體" w:hAnsi="標楷體"/>
          <w:sz w:val="28"/>
          <w:szCs w:val="28"/>
        </w:rPr>
        <w:t>使用。</w:t>
      </w:r>
    </w:p>
    <w:p w14:paraId="59E1A663" w14:textId="77777777" w:rsidR="00351B0E" w:rsidRPr="00D314A6" w:rsidRDefault="00351B0E" w:rsidP="00351B0E">
      <w:pPr>
        <w:snapToGrid w:val="0"/>
        <w:spacing w:after="60" w:line="400" w:lineRule="atLeas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第三條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713144">
        <w:rPr>
          <w:rFonts w:ascii="標楷體" w:eastAsia="標楷體" w:hAnsi="標楷體"/>
          <w:sz w:val="28"/>
          <w:szCs w:val="28"/>
        </w:rPr>
        <w:t>開放時間：</w:t>
      </w:r>
      <w:r w:rsidRPr="00713144">
        <w:rPr>
          <w:rFonts w:ascii="標楷體" w:eastAsia="標楷體" w:hAnsi="標楷體" w:hint="eastAsia"/>
          <w:sz w:val="28"/>
          <w:szCs w:val="28"/>
        </w:rPr>
        <w:t>周一至周五</w:t>
      </w:r>
      <w:r w:rsidRPr="00713144">
        <w:rPr>
          <w:rFonts w:ascii="標楷體" w:eastAsia="標楷體" w:hAnsi="標楷體"/>
          <w:sz w:val="28"/>
          <w:szCs w:val="28"/>
        </w:rPr>
        <w:t>上午八時至下午十時；</w:t>
      </w:r>
      <w:r w:rsidRPr="00713144">
        <w:rPr>
          <w:rFonts w:ascii="標楷體" w:eastAsia="標楷體" w:hAnsi="標楷體" w:hint="eastAsia"/>
          <w:sz w:val="28"/>
          <w:szCs w:val="28"/>
        </w:rPr>
        <w:t>周六</w:t>
      </w:r>
      <w:r w:rsidRPr="00713144">
        <w:rPr>
          <w:rFonts w:ascii="標楷體" w:eastAsia="標楷體" w:hAnsi="標楷體"/>
          <w:sz w:val="28"/>
          <w:szCs w:val="28"/>
        </w:rPr>
        <w:t>上午八時至下午五時。</w:t>
      </w:r>
    </w:p>
    <w:p w14:paraId="40B90D04" w14:textId="77777777" w:rsidR="00351B0E" w:rsidRPr="00D314A6" w:rsidRDefault="00351B0E" w:rsidP="00351B0E">
      <w:pPr>
        <w:snapToGrid w:val="0"/>
        <w:spacing w:line="400" w:lineRule="atLeas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</w:t>
      </w:r>
      <w:r w:rsidRPr="00D314A6">
        <w:rPr>
          <w:rFonts w:ascii="標楷體" w:eastAsia="標楷體" w:hAnsi="標楷體"/>
          <w:sz w:val="28"/>
          <w:szCs w:val="28"/>
        </w:rPr>
        <w:t>四</w:t>
      </w:r>
      <w:r w:rsidRPr="00D314A6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314A6">
        <w:rPr>
          <w:rFonts w:ascii="標楷體" w:eastAsia="標楷體" w:hAnsi="標楷體"/>
          <w:sz w:val="28"/>
          <w:szCs w:val="28"/>
        </w:rPr>
        <w:t>本系集會場地使用之優先順序：</w:t>
      </w:r>
    </w:p>
    <w:p w14:paraId="16351F42" w14:textId="77777777" w:rsidR="00351B0E" w:rsidRPr="00D314A6" w:rsidRDefault="00351B0E" w:rsidP="00351B0E">
      <w:pPr>
        <w:snapToGrid w:val="0"/>
        <w:spacing w:line="400" w:lineRule="atLeast"/>
        <w:ind w:left="1276" w:hanging="425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 xml:space="preserve">  一、</w:t>
      </w:r>
      <w:r w:rsidRPr="00D314A6">
        <w:rPr>
          <w:rFonts w:ascii="標楷體" w:eastAsia="標楷體" w:hAnsi="標楷體"/>
          <w:sz w:val="28"/>
          <w:szCs w:val="28"/>
        </w:rPr>
        <w:t>本系相關之正式活動。</w:t>
      </w:r>
    </w:p>
    <w:p w14:paraId="0EFCE16D" w14:textId="77777777" w:rsidR="00351B0E" w:rsidRPr="00D314A6" w:rsidRDefault="00351B0E" w:rsidP="00351B0E">
      <w:pPr>
        <w:snapToGrid w:val="0"/>
        <w:spacing w:line="400" w:lineRule="atLeast"/>
        <w:ind w:left="1134" w:hanging="283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 xml:space="preserve">  二、</w:t>
      </w:r>
      <w:r w:rsidRPr="00D314A6">
        <w:rPr>
          <w:rFonts w:ascii="標楷體" w:eastAsia="標楷體" w:hAnsi="標楷體"/>
          <w:sz w:val="28"/>
          <w:szCs w:val="28"/>
        </w:rPr>
        <w:t>本校其他單位之正式活動。</w:t>
      </w:r>
    </w:p>
    <w:p w14:paraId="1660B9CA" w14:textId="77777777" w:rsidR="00351B0E" w:rsidRPr="00D314A6" w:rsidRDefault="00351B0E" w:rsidP="00351B0E">
      <w:pPr>
        <w:snapToGrid w:val="0"/>
        <w:spacing w:after="60" w:line="400" w:lineRule="atLeast"/>
        <w:ind w:left="1134" w:hanging="283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 xml:space="preserve">  三、</w:t>
      </w:r>
      <w:r w:rsidRPr="00D314A6">
        <w:rPr>
          <w:rFonts w:ascii="標楷體" w:eastAsia="標楷體" w:hAnsi="標楷體"/>
          <w:sz w:val="28"/>
          <w:szCs w:val="28"/>
        </w:rPr>
        <w:t>其他活動。</w:t>
      </w:r>
    </w:p>
    <w:p w14:paraId="17C42DC9" w14:textId="77777777" w:rsidR="00351B0E" w:rsidRPr="00D314A6" w:rsidRDefault="00351B0E" w:rsidP="00351B0E">
      <w:pPr>
        <w:snapToGrid w:val="0"/>
        <w:spacing w:line="400" w:lineRule="atLeast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第五條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314A6">
        <w:rPr>
          <w:rFonts w:ascii="標楷體" w:eastAsia="標楷體" w:hAnsi="標楷體"/>
          <w:sz w:val="28"/>
          <w:szCs w:val="28"/>
        </w:rPr>
        <w:t>本系集會場地之借用，其分級收費之級別如下：</w:t>
      </w:r>
    </w:p>
    <w:p w14:paraId="5C1D42B9" w14:textId="77777777" w:rsidR="00351B0E" w:rsidRPr="00D314A6" w:rsidRDefault="00351B0E" w:rsidP="00351B0E">
      <w:pPr>
        <w:snapToGrid w:val="0"/>
        <w:spacing w:line="400" w:lineRule="atLeast"/>
        <w:ind w:leftChars="472" w:left="5101" w:hangingChars="1417" w:hanging="3968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/>
          <w:sz w:val="28"/>
          <w:szCs w:val="28"/>
        </w:rPr>
        <w:t>一、一級(按收費標準全額計)：非本校之政府各機關、財團法人、民間企業及工</w:t>
      </w:r>
      <w:r w:rsidRPr="00D314A6">
        <w:rPr>
          <w:rFonts w:ascii="標楷體" w:eastAsia="標楷體" w:hAnsi="標楷體" w:hint="eastAsia"/>
          <w:sz w:val="28"/>
          <w:szCs w:val="28"/>
        </w:rPr>
        <w:t>商</w:t>
      </w:r>
      <w:r w:rsidRPr="00D314A6">
        <w:rPr>
          <w:rFonts w:ascii="標楷體" w:eastAsia="標楷體" w:hAnsi="標楷體"/>
          <w:sz w:val="28"/>
          <w:szCs w:val="28"/>
        </w:rPr>
        <w:t>團體所辦理之各項活動。</w:t>
      </w:r>
      <w:r w:rsidRPr="00D314A6">
        <w:rPr>
          <w:rFonts w:ascii="標楷體" w:eastAsia="標楷體" w:hAnsi="標楷體"/>
          <w:bCs/>
          <w:sz w:val="28"/>
          <w:szCs w:val="28"/>
        </w:rPr>
        <w:t>(</w:t>
      </w:r>
      <w:r w:rsidRPr="00D314A6">
        <w:rPr>
          <w:rFonts w:ascii="標楷體" w:eastAsia="標楷體" w:hAnsi="標楷體" w:hint="eastAsia"/>
          <w:bCs/>
          <w:sz w:val="28"/>
          <w:szCs w:val="28"/>
        </w:rPr>
        <w:t>需另支付營業稅</w:t>
      </w:r>
      <w:r w:rsidRPr="00D314A6">
        <w:rPr>
          <w:rFonts w:ascii="標楷體" w:eastAsia="標楷體" w:hAnsi="標楷體"/>
          <w:bCs/>
          <w:sz w:val="28"/>
          <w:szCs w:val="28"/>
        </w:rPr>
        <w:t>)</w:t>
      </w:r>
    </w:p>
    <w:p w14:paraId="699590B7" w14:textId="77777777" w:rsidR="00351B0E" w:rsidRPr="00D314A6" w:rsidRDefault="00351B0E" w:rsidP="00351B0E">
      <w:pPr>
        <w:snapToGrid w:val="0"/>
        <w:spacing w:line="400" w:lineRule="atLeast"/>
        <w:ind w:left="5387" w:hanging="4394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 xml:space="preserve"> 二、</w:t>
      </w:r>
      <w:r w:rsidRPr="00D314A6">
        <w:rPr>
          <w:rFonts w:ascii="標楷體" w:eastAsia="標楷體" w:hAnsi="標楷體"/>
          <w:sz w:val="28"/>
          <w:szCs w:val="28"/>
        </w:rPr>
        <w:t>二級(按收費標準</w:t>
      </w:r>
      <w:r w:rsidRPr="00D314A6">
        <w:rPr>
          <w:rFonts w:ascii="標楷體" w:eastAsia="標楷體" w:hAnsi="標楷體" w:hint="eastAsia"/>
          <w:sz w:val="28"/>
          <w:szCs w:val="28"/>
        </w:rPr>
        <w:t>七</w:t>
      </w:r>
      <w:r w:rsidRPr="00D314A6">
        <w:rPr>
          <w:rFonts w:ascii="標楷體" w:eastAsia="標楷體" w:hAnsi="標楷體"/>
          <w:sz w:val="28"/>
          <w:szCs w:val="28"/>
        </w:rPr>
        <w:t>五折計)：本校各單位主辦與學術、行政間接相關或具收費性質之各項活動。</w:t>
      </w:r>
    </w:p>
    <w:p w14:paraId="29DDB0B2" w14:textId="77777777" w:rsidR="00351B0E" w:rsidRPr="00D314A6" w:rsidRDefault="00351B0E" w:rsidP="00351B0E">
      <w:pPr>
        <w:tabs>
          <w:tab w:val="num" w:pos="960"/>
        </w:tabs>
        <w:snapToGrid w:val="0"/>
        <w:spacing w:line="400" w:lineRule="atLeast"/>
        <w:ind w:left="568" w:firstLineChars="151" w:firstLine="423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 xml:space="preserve"> 三、</w:t>
      </w:r>
      <w:r w:rsidRPr="00D314A6">
        <w:rPr>
          <w:rFonts w:ascii="標楷體" w:eastAsia="標楷體" w:hAnsi="標楷體"/>
          <w:sz w:val="28"/>
          <w:szCs w:val="28"/>
        </w:rPr>
        <w:t>三級(按收費標準</w:t>
      </w:r>
      <w:r w:rsidRPr="00D314A6">
        <w:rPr>
          <w:rFonts w:ascii="標楷體" w:eastAsia="標楷體" w:hAnsi="標楷體" w:hint="eastAsia"/>
          <w:sz w:val="28"/>
          <w:szCs w:val="28"/>
        </w:rPr>
        <w:t>六五</w:t>
      </w:r>
      <w:r w:rsidRPr="00D314A6">
        <w:rPr>
          <w:rFonts w:ascii="標楷體" w:eastAsia="標楷體" w:hAnsi="標楷體"/>
          <w:sz w:val="28"/>
          <w:szCs w:val="28"/>
        </w:rPr>
        <w:t>折計)：本校各單位主辦之教學、學術、行政等活動。</w:t>
      </w:r>
    </w:p>
    <w:p w14:paraId="38D06BF0" w14:textId="77777777" w:rsidR="00351B0E" w:rsidRPr="00D314A6" w:rsidRDefault="00351B0E" w:rsidP="00351B0E">
      <w:pPr>
        <w:tabs>
          <w:tab w:val="num" w:pos="960"/>
        </w:tabs>
        <w:snapToGrid w:val="0"/>
        <w:spacing w:line="400" w:lineRule="atLeast"/>
        <w:ind w:left="709" w:firstLineChars="101" w:firstLine="283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 xml:space="preserve"> 四、四級(</w:t>
      </w:r>
      <w:r w:rsidRPr="00D314A6">
        <w:rPr>
          <w:rFonts w:ascii="標楷體" w:eastAsia="標楷體" w:hAnsi="標楷體"/>
          <w:sz w:val="28"/>
          <w:szCs w:val="28"/>
        </w:rPr>
        <w:t>按收費標準</w:t>
      </w:r>
      <w:r w:rsidRPr="00D314A6">
        <w:rPr>
          <w:rFonts w:ascii="標楷體" w:eastAsia="標楷體" w:hAnsi="標楷體" w:hint="eastAsia"/>
          <w:sz w:val="28"/>
          <w:szCs w:val="28"/>
        </w:rPr>
        <w:t>二五</w:t>
      </w:r>
      <w:r w:rsidRPr="00D314A6">
        <w:rPr>
          <w:rFonts w:ascii="標楷體" w:eastAsia="標楷體" w:hAnsi="標楷體"/>
          <w:sz w:val="28"/>
          <w:szCs w:val="28"/>
        </w:rPr>
        <w:t>折計</w:t>
      </w:r>
      <w:r w:rsidRPr="00D314A6">
        <w:rPr>
          <w:rFonts w:ascii="標楷體" w:eastAsia="標楷體" w:hAnsi="標楷體" w:hint="eastAsia"/>
          <w:sz w:val="28"/>
          <w:szCs w:val="28"/>
        </w:rPr>
        <w:t>)：</w:t>
      </w:r>
      <w:r w:rsidRPr="000442C3">
        <w:rPr>
          <w:rFonts w:ascii="標楷體" w:eastAsia="標楷體" w:hAnsi="標楷體"/>
          <w:sz w:val="28"/>
          <w:szCs w:val="28"/>
        </w:rPr>
        <w:t>本</w:t>
      </w:r>
      <w:r w:rsidRPr="000442C3">
        <w:rPr>
          <w:rFonts w:ascii="標楷體" w:eastAsia="標楷體" w:hAnsi="標楷體" w:hint="eastAsia"/>
          <w:sz w:val="28"/>
          <w:szCs w:val="28"/>
        </w:rPr>
        <w:t>系非系務相關之</w:t>
      </w:r>
      <w:r w:rsidRPr="000442C3">
        <w:rPr>
          <w:rFonts w:ascii="標楷體" w:eastAsia="標楷體" w:hAnsi="標楷體"/>
          <w:sz w:val="28"/>
          <w:szCs w:val="28"/>
        </w:rPr>
        <w:t>教學、學術、行政等活動。</w:t>
      </w:r>
    </w:p>
    <w:p w14:paraId="2EC9B6C5" w14:textId="77777777" w:rsidR="00351B0E" w:rsidRPr="00D314A6" w:rsidRDefault="00351B0E" w:rsidP="00351B0E">
      <w:pPr>
        <w:snapToGrid w:val="0"/>
        <w:spacing w:line="400" w:lineRule="atLeast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</w:t>
      </w:r>
      <w:r w:rsidRPr="00D314A6">
        <w:rPr>
          <w:rFonts w:ascii="標楷體" w:eastAsia="標楷體" w:hAnsi="標楷體"/>
          <w:sz w:val="28"/>
          <w:szCs w:val="28"/>
        </w:rPr>
        <w:t>六</w:t>
      </w:r>
      <w:r w:rsidRPr="00D314A6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314A6">
        <w:rPr>
          <w:rFonts w:ascii="標楷體" w:eastAsia="標楷體" w:hAnsi="標楷體"/>
          <w:sz w:val="28"/>
          <w:szCs w:val="28"/>
        </w:rPr>
        <w:t>收費辦法：</w:t>
      </w:r>
    </w:p>
    <w:p w14:paraId="0B758294" w14:textId="77777777" w:rsidR="00351B0E" w:rsidRPr="00D314A6" w:rsidRDefault="00351B0E" w:rsidP="00351B0E">
      <w:pPr>
        <w:snapToGrid w:val="0"/>
        <w:spacing w:line="400" w:lineRule="atLeast"/>
        <w:ind w:left="1134" w:hanging="283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 xml:space="preserve">  一、</w:t>
      </w:r>
      <w:r w:rsidRPr="00D314A6">
        <w:rPr>
          <w:rFonts w:ascii="標楷體" w:eastAsia="標楷體" w:hAnsi="標楷體"/>
          <w:sz w:val="28"/>
          <w:szCs w:val="28"/>
        </w:rPr>
        <w:t>各場地收費標準，詳見收費標準表。</w:t>
      </w:r>
    </w:p>
    <w:p w14:paraId="361F2788" w14:textId="77777777" w:rsidR="00351B0E" w:rsidRPr="00D314A6" w:rsidRDefault="00351B0E" w:rsidP="00351B0E">
      <w:pPr>
        <w:snapToGrid w:val="0"/>
        <w:spacing w:line="400" w:lineRule="atLeast"/>
        <w:ind w:left="1701" w:hanging="850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 xml:space="preserve">  二、</w:t>
      </w:r>
      <w:r w:rsidRPr="00D314A6">
        <w:rPr>
          <w:rFonts w:ascii="標楷體" w:eastAsia="標楷體" w:hAnsi="標楷體"/>
          <w:sz w:val="28"/>
          <w:szCs w:val="28"/>
        </w:rPr>
        <w:t>借用場地應於使用前向本校出納組一次繳清場地使用費（現金），並另繳等額現金為保證金(以備損壞賠償之用)；借用後清點無誤即無息退還。校內單位借用免繳保證金。</w:t>
      </w:r>
    </w:p>
    <w:p w14:paraId="643C55FC" w14:textId="77777777" w:rsidR="00351B0E" w:rsidRPr="00D314A6" w:rsidRDefault="00351B0E" w:rsidP="00351B0E">
      <w:pPr>
        <w:snapToGrid w:val="0"/>
        <w:spacing w:line="400" w:lineRule="atLeast"/>
        <w:ind w:left="851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 xml:space="preserve">  三、</w:t>
      </w:r>
      <w:r w:rsidRPr="00D314A6">
        <w:rPr>
          <w:rFonts w:ascii="標楷體" w:eastAsia="標楷體" w:hAnsi="標楷體"/>
          <w:sz w:val="28"/>
          <w:szCs w:val="28"/>
        </w:rPr>
        <w:t>各場地之使用費依</w:t>
      </w:r>
      <w:r w:rsidRPr="00D314A6">
        <w:rPr>
          <w:rFonts w:ascii="標楷體" w:eastAsia="標楷體" w:hAnsi="標楷體" w:hint="eastAsia"/>
          <w:sz w:val="28"/>
          <w:szCs w:val="28"/>
        </w:rPr>
        <w:t>收費標準表</w:t>
      </w:r>
      <w:r w:rsidRPr="00D314A6">
        <w:rPr>
          <w:rFonts w:ascii="標楷體" w:eastAsia="標楷體" w:hAnsi="標楷體"/>
          <w:sz w:val="28"/>
          <w:szCs w:val="28"/>
        </w:rPr>
        <w:t>計次或時段收費。</w:t>
      </w:r>
    </w:p>
    <w:p w14:paraId="79BB8C9E" w14:textId="77777777" w:rsidR="00351B0E" w:rsidRPr="00D314A6" w:rsidRDefault="00351B0E" w:rsidP="00351B0E">
      <w:pPr>
        <w:snapToGrid w:val="0"/>
        <w:spacing w:line="400" w:lineRule="atLeast"/>
        <w:ind w:left="851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 xml:space="preserve">  四、</w:t>
      </w:r>
      <w:r w:rsidRPr="00D314A6">
        <w:rPr>
          <w:rFonts w:ascii="標楷體" w:eastAsia="標楷體" w:hAnsi="標楷體"/>
          <w:sz w:val="28"/>
          <w:szCs w:val="28"/>
        </w:rPr>
        <w:t>非上班時間借用場地，得增收場地行政管理費。</w:t>
      </w:r>
    </w:p>
    <w:p w14:paraId="2B0E9511" w14:textId="77777777" w:rsidR="00351B0E" w:rsidRPr="00D314A6" w:rsidRDefault="00351B0E" w:rsidP="00351B0E">
      <w:pPr>
        <w:snapToGrid w:val="0"/>
        <w:spacing w:after="60" w:line="400" w:lineRule="atLeast"/>
        <w:ind w:left="1134" w:hanging="1134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第七條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314A6">
        <w:rPr>
          <w:rFonts w:ascii="標楷體" w:eastAsia="標楷體" w:hAnsi="標楷體"/>
          <w:sz w:val="28"/>
          <w:szCs w:val="28"/>
        </w:rPr>
        <w:t>使用場地及設備應在三天前填妥使(借)用申請表送系辦公室簽准、並至出納組</w:t>
      </w:r>
      <w:r w:rsidRPr="00D314A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D314A6">
        <w:rPr>
          <w:rFonts w:ascii="標楷體" w:eastAsia="標楷體" w:hAnsi="標楷體"/>
          <w:sz w:val="28"/>
          <w:szCs w:val="28"/>
        </w:rPr>
        <w:lastRenderedPageBreak/>
        <w:t>繳費後方可使用。</w:t>
      </w:r>
    </w:p>
    <w:p w14:paraId="697976D4" w14:textId="77777777" w:rsidR="00351B0E" w:rsidRPr="00D314A6" w:rsidRDefault="00351B0E" w:rsidP="00351B0E">
      <w:pPr>
        <w:snapToGrid w:val="0"/>
        <w:spacing w:after="60" w:line="400" w:lineRule="atLeast"/>
        <w:ind w:left="993" w:hanging="993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第八條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314A6">
        <w:rPr>
          <w:rFonts w:ascii="標楷體" w:eastAsia="標楷體" w:hAnsi="標楷體"/>
          <w:sz w:val="28"/>
          <w:szCs w:val="28"/>
        </w:rPr>
        <w:t>場地收入之支用，悉依本校會計作業程序相關規定辦理，其用途優先順序如下：</w:t>
      </w:r>
    </w:p>
    <w:p w14:paraId="73D0920E" w14:textId="77777777" w:rsidR="00351B0E" w:rsidRPr="00D314A6" w:rsidRDefault="00351B0E" w:rsidP="00351B0E">
      <w:pPr>
        <w:snapToGrid w:val="0"/>
        <w:spacing w:after="60" w:line="400" w:lineRule="atLeast"/>
        <w:ind w:leftChars="472" w:left="169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一、</w:t>
      </w:r>
      <w:r w:rsidRPr="00D314A6">
        <w:rPr>
          <w:rFonts w:ascii="標楷體" w:eastAsia="標楷體" w:hAnsi="標楷體"/>
          <w:sz w:val="28"/>
          <w:szCs w:val="28"/>
        </w:rPr>
        <w:t>為因應場地工作需要而生之勞務費（含人事費、加班費、工讀生費用及其因投保勞健保險所為必要支出）或委外服務費。</w:t>
      </w:r>
    </w:p>
    <w:p w14:paraId="23802AA2" w14:textId="77777777" w:rsidR="00351B0E" w:rsidRPr="00D314A6" w:rsidRDefault="00351B0E" w:rsidP="00351B0E">
      <w:pPr>
        <w:snapToGrid w:val="0"/>
        <w:spacing w:line="400" w:lineRule="atLeast"/>
        <w:ind w:leftChars="274" w:left="658" w:firstLine="476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二、</w:t>
      </w:r>
      <w:r w:rsidRPr="00D314A6">
        <w:rPr>
          <w:rFonts w:ascii="標楷體" w:eastAsia="標楷體" w:hAnsi="標楷體"/>
          <w:sz w:val="28"/>
          <w:szCs w:val="28"/>
        </w:rPr>
        <w:t>為精進工作績效，所舉辦之教育訓練、指導費用。</w:t>
      </w:r>
    </w:p>
    <w:p w14:paraId="06F052F6" w14:textId="77777777" w:rsidR="00351B0E" w:rsidRPr="00D314A6" w:rsidRDefault="00351B0E" w:rsidP="00351B0E">
      <w:pPr>
        <w:snapToGrid w:val="0"/>
        <w:spacing w:line="400" w:lineRule="atLeast"/>
        <w:ind w:leftChars="295" w:left="708" w:firstLineChars="152" w:firstLine="426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三、</w:t>
      </w:r>
      <w:r w:rsidRPr="00D314A6">
        <w:rPr>
          <w:rFonts w:ascii="標楷體" w:eastAsia="標楷體" w:hAnsi="標楷體"/>
          <w:sz w:val="28"/>
          <w:szCs w:val="28"/>
        </w:rPr>
        <w:t>購買相關設備、修繕、耗材、及其它因維護場地所生之必要費用。</w:t>
      </w:r>
    </w:p>
    <w:p w14:paraId="4CAB4D21" w14:textId="77777777" w:rsidR="00351B0E" w:rsidRPr="00D314A6" w:rsidRDefault="00351B0E" w:rsidP="00351B0E">
      <w:pPr>
        <w:snapToGrid w:val="0"/>
        <w:spacing w:after="60" w:line="400" w:lineRule="atLeast"/>
        <w:ind w:leftChars="235" w:left="564" w:firstLineChars="203" w:firstLine="568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四、</w:t>
      </w:r>
      <w:r w:rsidRPr="00D314A6">
        <w:rPr>
          <w:rFonts w:ascii="標楷體" w:eastAsia="標楷體" w:hAnsi="標楷體"/>
          <w:sz w:val="28"/>
          <w:szCs w:val="28"/>
        </w:rPr>
        <w:t>其他經專案簽准支用項目之費用。</w:t>
      </w:r>
    </w:p>
    <w:p w14:paraId="62BAD9CE" w14:textId="77777777" w:rsidR="00351B0E" w:rsidRPr="00D314A6" w:rsidRDefault="00351B0E" w:rsidP="00351B0E">
      <w:pPr>
        <w:snapToGrid w:val="0"/>
        <w:spacing w:after="60" w:line="400" w:lineRule="atLeast"/>
        <w:ind w:left="1134" w:hanging="1134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</w:t>
      </w:r>
      <w:r w:rsidRPr="00D314A6">
        <w:rPr>
          <w:rFonts w:ascii="標楷體" w:eastAsia="標楷體" w:hAnsi="標楷體"/>
          <w:sz w:val="28"/>
          <w:szCs w:val="28"/>
        </w:rPr>
        <w:t>九</w:t>
      </w:r>
      <w:r w:rsidRPr="00D314A6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314A6">
        <w:rPr>
          <w:rFonts w:ascii="標楷體" w:eastAsia="標楷體" w:hAnsi="標楷體"/>
          <w:sz w:val="28"/>
          <w:szCs w:val="28"/>
        </w:rPr>
        <w:t>申請使用本系各場地，於使用時間內，如有損壞或遺失公物，概由借用單位按</w:t>
      </w:r>
      <w:r w:rsidRPr="00D314A6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D314A6">
        <w:rPr>
          <w:rFonts w:ascii="標楷體" w:eastAsia="標楷體" w:hAnsi="標楷體"/>
          <w:sz w:val="28"/>
          <w:szCs w:val="28"/>
        </w:rPr>
        <w:t>時價賠償不得異議。</w:t>
      </w:r>
    </w:p>
    <w:p w14:paraId="3542A67A" w14:textId="77777777" w:rsidR="00351B0E" w:rsidRPr="00D314A6" w:rsidRDefault="00351B0E" w:rsidP="00351B0E">
      <w:pPr>
        <w:snapToGrid w:val="0"/>
        <w:spacing w:after="60" w:line="400" w:lineRule="atLeast"/>
        <w:ind w:left="1134" w:hanging="1134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第十條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314A6">
        <w:rPr>
          <w:rFonts w:ascii="標楷體" w:eastAsia="標楷體" w:hAnsi="標楷體"/>
          <w:sz w:val="28"/>
          <w:szCs w:val="28"/>
        </w:rPr>
        <w:t>進入各場地禁止吸煙及攜帶食物、飲料；各場地牆面嚴禁張貼任何物品，另備</w:t>
      </w:r>
      <w:r w:rsidRPr="00D314A6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D314A6">
        <w:rPr>
          <w:rFonts w:ascii="標楷體" w:eastAsia="標楷體" w:hAnsi="標楷體"/>
          <w:sz w:val="28"/>
          <w:szCs w:val="28"/>
        </w:rPr>
        <w:t>活動告示牌可供借用。</w:t>
      </w:r>
    </w:p>
    <w:p w14:paraId="58F96CB6" w14:textId="77777777" w:rsidR="00351B0E" w:rsidRPr="00D314A6" w:rsidRDefault="00351B0E" w:rsidP="00351B0E">
      <w:pPr>
        <w:snapToGrid w:val="0"/>
        <w:spacing w:after="60" w:line="400" w:lineRule="atLeast"/>
        <w:ind w:left="1417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第十一條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314A6">
        <w:rPr>
          <w:rFonts w:ascii="標楷體" w:eastAsia="標楷體" w:hAnsi="標楷體" w:hint="eastAsia"/>
          <w:sz w:val="28"/>
          <w:szCs w:val="28"/>
        </w:rPr>
        <w:t>申請借用單位違規使用或使用單位未經核准使用，經查獲違規：第一次，查         獲時間起算二週內不得申請借用與使用；第二次，查獲時間起算一個月內不         得申請借用與使用；第三次，當學年度不得再申請借用與使用。</w:t>
      </w:r>
    </w:p>
    <w:p w14:paraId="73CC6C83" w14:textId="77777777" w:rsidR="00351B0E" w:rsidRPr="00D314A6" w:rsidRDefault="00351B0E" w:rsidP="00351B0E">
      <w:pPr>
        <w:snapToGrid w:val="0"/>
        <w:spacing w:after="60" w:line="40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</w:t>
      </w:r>
      <w:r w:rsidRPr="00D314A6">
        <w:rPr>
          <w:rFonts w:ascii="標楷體" w:eastAsia="標楷體" w:hAnsi="標楷體"/>
          <w:sz w:val="28"/>
          <w:szCs w:val="28"/>
        </w:rPr>
        <w:t>十</w:t>
      </w:r>
      <w:r w:rsidRPr="00D314A6">
        <w:rPr>
          <w:rFonts w:ascii="標楷體" w:eastAsia="標楷體" w:hAnsi="標楷體" w:hint="eastAsia"/>
          <w:sz w:val="28"/>
          <w:szCs w:val="28"/>
        </w:rPr>
        <w:t xml:space="preserve">二條 </w:t>
      </w:r>
      <w:r w:rsidRPr="00D314A6">
        <w:rPr>
          <w:rFonts w:ascii="標楷體" w:eastAsia="標楷體" w:hAnsi="標楷體"/>
          <w:sz w:val="28"/>
          <w:szCs w:val="28"/>
        </w:rPr>
        <w:t>未盡事宜由本系另行規範。</w:t>
      </w:r>
    </w:p>
    <w:p w14:paraId="046BDB19" w14:textId="77777777" w:rsidR="00351B0E" w:rsidRPr="00D314A6" w:rsidRDefault="00351B0E" w:rsidP="00351B0E">
      <w:pPr>
        <w:spacing w:line="400" w:lineRule="exact"/>
        <w:ind w:left="1221" w:hangingChars="436" w:hanging="1221"/>
        <w:rPr>
          <w:rFonts w:ascii="標楷體" w:eastAsia="標楷體" w:hAnsi="標楷體"/>
          <w:sz w:val="28"/>
          <w:szCs w:val="28"/>
        </w:rPr>
      </w:pPr>
      <w:r w:rsidRPr="00D314A6">
        <w:rPr>
          <w:rFonts w:ascii="標楷體" w:eastAsia="標楷體" w:hAnsi="標楷體" w:hint="eastAsia"/>
          <w:sz w:val="28"/>
          <w:szCs w:val="28"/>
        </w:rPr>
        <w:t>第</w:t>
      </w:r>
      <w:r w:rsidRPr="00D314A6">
        <w:rPr>
          <w:rFonts w:ascii="標楷體" w:eastAsia="標楷體" w:hAnsi="標楷體"/>
          <w:sz w:val="28"/>
          <w:szCs w:val="28"/>
        </w:rPr>
        <w:t>十</w:t>
      </w:r>
      <w:r w:rsidRPr="00D314A6">
        <w:rPr>
          <w:rFonts w:ascii="標楷體" w:eastAsia="標楷體" w:hAnsi="標楷體" w:hint="eastAsia"/>
          <w:sz w:val="28"/>
          <w:szCs w:val="28"/>
        </w:rPr>
        <w:t xml:space="preserve">三條 </w:t>
      </w:r>
      <w:r w:rsidRPr="00D314A6">
        <w:rPr>
          <w:rFonts w:ascii="標楷體" w:eastAsia="標楷體" w:hAnsi="標楷體"/>
          <w:sz w:val="28"/>
          <w:szCs w:val="28"/>
        </w:rPr>
        <w:t>本辦法經系務會議通過後，</w:t>
      </w:r>
      <w:r w:rsidRPr="00D314A6">
        <w:rPr>
          <w:rFonts w:ascii="標楷體" w:eastAsia="標楷體" w:hAnsi="標楷體" w:hint="eastAsia"/>
          <w:sz w:val="28"/>
          <w:szCs w:val="28"/>
        </w:rPr>
        <w:t>提</w:t>
      </w:r>
      <w:r w:rsidRPr="00D314A6">
        <w:rPr>
          <w:rFonts w:ascii="標楷體" w:eastAsia="標楷體" w:hAnsi="標楷體"/>
          <w:sz w:val="28"/>
          <w:szCs w:val="28"/>
        </w:rPr>
        <w:t>場地管理委員會會議</w:t>
      </w:r>
      <w:r w:rsidRPr="00D314A6">
        <w:rPr>
          <w:rFonts w:ascii="標楷體" w:eastAsia="標楷體" w:hAnsi="標楷體" w:hint="eastAsia"/>
          <w:sz w:val="28"/>
          <w:szCs w:val="28"/>
        </w:rPr>
        <w:t>審議通過並經總務會議備查後</w:t>
      </w:r>
      <w:r w:rsidRPr="00D314A6">
        <w:rPr>
          <w:rFonts w:ascii="標楷體" w:eastAsia="標楷體" w:hAnsi="標楷體"/>
          <w:sz w:val="28"/>
          <w:szCs w:val="28"/>
        </w:rPr>
        <w:t>實施，修正時亦同。</w:t>
      </w:r>
    </w:p>
    <w:p w14:paraId="38C10B26" w14:textId="77777777" w:rsidR="00351B0E" w:rsidRPr="00242719" w:rsidRDefault="00351B0E" w:rsidP="00351B0E">
      <w:pPr>
        <w:jc w:val="center"/>
      </w:pPr>
      <w:r w:rsidRPr="00242719">
        <w:rPr>
          <w:rFonts w:eastAsia="標楷體" w:hAnsi="標楷體"/>
          <w:sz w:val="28"/>
          <w:szCs w:val="28"/>
        </w:rPr>
        <w:t>機械系</w:t>
      </w:r>
      <w:r w:rsidRPr="00242719">
        <w:rPr>
          <w:rFonts w:eastAsia="標楷體" w:hAnsi="標楷體" w:hint="eastAsia"/>
          <w:sz w:val="28"/>
          <w:szCs w:val="28"/>
        </w:rPr>
        <w:t>集會場地</w:t>
      </w:r>
      <w:r w:rsidRPr="00242719">
        <w:rPr>
          <w:rFonts w:eastAsia="標楷體"/>
          <w:sz w:val="28"/>
          <w:szCs w:val="28"/>
        </w:rPr>
        <w:t xml:space="preserve"> </w:t>
      </w:r>
      <w:r w:rsidRPr="00242719">
        <w:rPr>
          <w:rFonts w:eastAsia="標楷體" w:hAnsi="標楷體"/>
          <w:sz w:val="28"/>
          <w:szCs w:val="28"/>
        </w:rPr>
        <w:t>借</w:t>
      </w:r>
      <w:r w:rsidRPr="00242719">
        <w:rPr>
          <w:rFonts w:eastAsia="標楷體" w:hAnsi="標楷體" w:hint="eastAsia"/>
          <w:sz w:val="28"/>
          <w:szCs w:val="28"/>
        </w:rPr>
        <w:t>用</w:t>
      </w:r>
      <w:r w:rsidRPr="00242719">
        <w:rPr>
          <w:rFonts w:eastAsia="標楷體" w:hAnsi="標楷體"/>
          <w:sz w:val="28"/>
          <w:szCs w:val="28"/>
        </w:rPr>
        <w:t>收費標準表</w:t>
      </w:r>
    </w:p>
    <w:tbl>
      <w:tblPr>
        <w:tblW w:w="103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985"/>
        <w:gridCol w:w="1700"/>
        <w:gridCol w:w="1984"/>
        <w:gridCol w:w="1559"/>
      </w:tblGrid>
      <w:tr w:rsidR="00351B0E" w:rsidRPr="00242719" w14:paraId="4796E54B" w14:textId="77777777" w:rsidTr="00611B69">
        <w:trPr>
          <w:trHeight w:val="375"/>
        </w:trPr>
        <w:tc>
          <w:tcPr>
            <w:tcW w:w="1277" w:type="dxa"/>
            <w:tcBorders>
              <w:bottom w:val="single" w:sz="4" w:space="0" w:color="auto"/>
            </w:tcBorders>
          </w:tcPr>
          <w:p w14:paraId="60D58C11" w14:textId="77777777" w:rsidR="00351B0E" w:rsidRPr="00242719" w:rsidRDefault="00351B0E" w:rsidP="00611B69">
            <w:pPr>
              <w:rPr>
                <w:rFonts w:ascii="標楷體" w:eastAsia="標楷體" w:hAnsi="標楷體"/>
              </w:rPr>
            </w:pPr>
            <w:r w:rsidRPr="00242719">
              <w:rPr>
                <w:rFonts w:ascii="標楷體" w:eastAsia="標楷體" w:hAnsi="標楷體" w:hint="eastAsia"/>
              </w:rPr>
              <w:t>空間類別</w:t>
            </w:r>
          </w:p>
        </w:tc>
        <w:tc>
          <w:tcPr>
            <w:tcW w:w="1842" w:type="dxa"/>
          </w:tcPr>
          <w:p w14:paraId="7B6B4B27" w14:textId="77777777" w:rsidR="00351B0E" w:rsidRPr="00242719" w:rsidRDefault="00351B0E" w:rsidP="00611B69">
            <w:pPr>
              <w:ind w:left="120" w:hangingChars="50" w:hanging="120"/>
              <w:jc w:val="center"/>
              <w:rPr>
                <w:rFonts w:ascii="標楷體" w:eastAsia="標楷體" w:hAnsi="標楷體"/>
                <w:lang w:val="de-DE"/>
              </w:rPr>
            </w:pPr>
            <w:r w:rsidRPr="00242719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985" w:type="dxa"/>
          </w:tcPr>
          <w:p w14:paraId="5E2F1558" w14:textId="77777777" w:rsidR="00351B0E" w:rsidRPr="00242719" w:rsidRDefault="00351B0E" w:rsidP="00611B69">
            <w:pPr>
              <w:jc w:val="center"/>
              <w:rPr>
                <w:rFonts w:ascii="標楷體" w:eastAsia="標楷體" w:hAnsi="標楷體"/>
                <w:highlight w:val="yellow"/>
                <w:lang w:val="de-DE"/>
              </w:rPr>
            </w:pPr>
            <w:r w:rsidRPr="00242719"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700" w:type="dxa"/>
          </w:tcPr>
          <w:p w14:paraId="4F52CCAD" w14:textId="77777777" w:rsidR="00351B0E" w:rsidRPr="00242719" w:rsidRDefault="00351B0E" w:rsidP="00611B69">
            <w:pPr>
              <w:jc w:val="center"/>
              <w:rPr>
                <w:rFonts w:ascii="標楷體" w:eastAsia="標楷體" w:hAnsi="標楷體"/>
                <w:lang w:val="de-DE"/>
              </w:rPr>
            </w:pPr>
            <w:r w:rsidRPr="00242719">
              <w:rPr>
                <w:rFonts w:ascii="標楷體" w:eastAsia="標楷體" w:hAnsi="標楷體" w:hint="eastAsia"/>
              </w:rPr>
              <w:t>C</w:t>
            </w:r>
          </w:p>
        </w:tc>
        <w:tc>
          <w:tcPr>
            <w:tcW w:w="1984" w:type="dxa"/>
          </w:tcPr>
          <w:p w14:paraId="3682DE6B" w14:textId="77777777" w:rsidR="00351B0E" w:rsidRPr="00242719" w:rsidRDefault="00351B0E" w:rsidP="00611B69">
            <w:pPr>
              <w:jc w:val="center"/>
              <w:rPr>
                <w:rFonts w:ascii="標楷體" w:eastAsia="標楷體" w:hAnsi="標楷體"/>
              </w:rPr>
            </w:pPr>
            <w:r w:rsidRPr="00242719">
              <w:rPr>
                <w:rFonts w:ascii="標楷體" w:eastAsia="標楷體" w:hAnsi="標楷體" w:hint="eastAsia"/>
              </w:rPr>
              <w:t>D</w:t>
            </w:r>
          </w:p>
        </w:tc>
        <w:tc>
          <w:tcPr>
            <w:tcW w:w="1559" w:type="dxa"/>
          </w:tcPr>
          <w:p w14:paraId="559B72FB" w14:textId="77777777" w:rsidR="00351B0E" w:rsidRPr="00242719" w:rsidRDefault="00351B0E" w:rsidP="00611B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42719">
              <w:rPr>
                <w:rFonts w:ascii="標楷體" w:eastAsia="標楷體" w:hAnsi="標楷體" w:hint="eastAsia"/>
              </w:rPr>
              <w:t>E</w:t>
            </w:r>
          </w:p>
        </w:tc>
      </w:tr>
      <w:tr w:rsidR="00351B0E" w:rsidRPr="00242719" w14:paraId="5FEEE606" w14:textId="77777777" w:rsidTr="00611B69">
        <w:trPr>
          <w:trHeight w:val="2100"/>
        </w:trPr>
        <w:tc>
          <w:tcPr>
            <w:tcW w:w="1277" w:type="dxa"/>
            <w:tcBorders>
              <w:top w:val="single" w:sz="4" w:space="0" w:color="auto"/>
            </w:tcBorders>
          </w:tcPr>
          <w:p w14:paraId="02E74D7C" w14:textId="77777777" w:rsidR="00351B0E" w:rsidRPr="00242719" w:rsidRDefault="00351B0E" w:rsidP="00611B69">
            <w:pPr>
              <w:jc w:val="center"/>
              <w:rPr>
                <w:rFonts w:eastAsia="標楷體"/>
              </w:rPr>
            </w:pPr>
            <w:r w:rsidRPr="00242719">
              <w:rPr>
                <w:rFonts w:eastAsia="標楷體" w:hAnsi="標楷體" w:hint="eastAsia"/>
              </w:rPr>
              <w:t>場地</w:t>
            </w:r>
          </w:p>
        </w:tc>
        <w:tc>
          <w:tcPr>
            <w:tcW w:w="1842" w:type="dxa"/>
          </w:tcPr>
          <w:p w14:paraId="7E943C59" w14:textId="77777777" w:rsidR="00351B0E" w:rsidRPr="00242719" w:rsidRDefault="00351B0E" w:rsidP="00611B69">
            <w:pPr>
              <w:ind w:left="120" w:hangingChars="50" w:hanging="120"/>
              <w:rPr>
                <w:rFonts w:eastAsia="標楷體"/>
              </w:rPr>
            </w:pPr>
            <w:r w:rsidRPr="00242719">
              <w:rPr>
                <w:rFonts w:eastAsia="標楷體" w:hint="eastAsia"/>
              </w:rPr>
              <w:t>會議室：</w:t>
            </w:r>
          </w:p>
          <w:p w14:paraId="17DC2C48" w14:textId="77777777" w:rsidR="00351B0E" w:rsidRPr="00242719" w:rsidRDefault="00351B0E" w:rsidP="00611B69">
            <w:pPr>
              <w:ind w:left="120" w:hangingChars="50" w:hanging="120"/>
              <w:rPr>
                <w:rFonts w:eastAsia="標楷體"/>
              </w:rPr>
            </w:pPr>
            <w:r w:rsidRPr="00DC50D5">
              <w:rPr>
                <w:rFonts w:eastAsia="標楷體"/>
                <w:bCs/>
                <w:u w:val="single"/>
              </w:rPr>
              <w:t>E2-</w:t>
            </w:r>
            <w:r w:rsidRPr="00DC50D5">
              <w:rPr>
                <w:rFonts w:eastAsia="標楷體" w:hint="eastAsia"/>
                <w:bCs/>
                <w:u w:val="single"/>
              </w:rPr>
              <w:t>201</w:t>
            </w:r>
            <w:r w:rsidRPr="00242719">
              <w:rPr>
                <w:rFonts w:eastAsia="標楷體" w:hint="eastAsia"/>
              </w:rPr>
              <w:t>,E2-</w:t>
            </w:r>
            <w:r w:rsidRPr="00242719">
              <w:rPr>
                <w:rFonts w:eastAsia="標楷體"/>
              </w:rPr>
              <w:t>304</w:t>
            </w:r>
            <w:r w:rsidRPr="00242719">
              <w:rPr>
                <w:rFonts w:eastAsia="標楷體" w:hint="eastAsia"/>
              </w:rPr>
              <w:t>,</w:t>
            </w:r>
          </w:p>
          <w:p w14:paraId="749B79A1" w14:textId="77777777" w:rsidR="00351B0E" w:rsidRPr="00242719" w:rsidRDefault="00351B0E" w:rsidP="00611B69">
            <w:pPr>
              <w:ind w:left="120" w:hangingChars="50" w:hanging="120"/>
              <w:rPr>
                <w:rFonts w:eastAsia="標楷體"/>
              </w:rPr>
            </w:pPr>
            <w:r w:rsidRPr="00242719">
              <w:rPr>
                <w:rFonts w:eastAsia="標楷體"/>
              </w:rPr>
              <w:t>E4-270,E4-469</w:t>
            </w:r>
          </w:p>
          <w:p w14:paraId="0B960D87" w14:textId="77777777" w:rsidR="00351B0E" w:rsidRPr="00242719" w:rsidRDefault="00351B0E" w:rsidP="00611B69">
            <w:pPr>
              <w:ind w:left="120" w:hangingChars="50" w:hanging="120"/>
              <w:rPr>
                <w:rFonts w:eastAsia="標楷體"/>
              </w:rPr>
            </w:pPr>
            <w:r w:rsidRPr="00242719">
              <w:rPr>
                <w:rFonts w:eastAsia="標楷體" w:hint="eastAsia"/>
              </w:rPr>
              <w:t>教室：</w:t>
            </w:r>
          </w:p>
          <w:p w14:paraId="1691A739" w14:textId="77777777" w:rsidR="00351B0E" w:rsidRPr="00242719" w:rsidRDefault="00351B0E" w:rsidP="00611B69">
            <w:pPr>
              <w:rPr>
                <w:rFonts w:eastAsia="標楷體"/>
              </w:rPr>
            </w:pPr>
            <w:r w:rsidRPr="00242719">
              <w:rPr>
                <w:rFonts w:eastAsia="標楷體"/>
                <w:lang w:val="de-DE"/>
              </w:rPr>
              <w:t>E2-128,E2-129,</w:t>
            </w:r>
            <w:r w:rsidRPr="00242719">
              <w:rPr>
                <w:rFonts w:eastAsia="標楷體" w:hint="eastAsia"/>
                <w:lang w:val="de-DE"/>
              </w:rPr>
              <w:t xml:space="preserve"> E</w:t>
            </w:r>
            <w:r w:rsidRPr="00242719">
              <w:rPr>
                <w:rFonts w:eastAsia="標楷體"/>
                <w:lang w:val="de-DE"/>
              </w:rPr>
              <w:t>2-220,E2-221,</w:t>
            </w:r>
            <w:r w:rsidRPr="00242719">
              <w:rPr>
                <w:rFonts w:eastAsia="標楷體" w:hint="eastAsia"/>
                <w:lang w:val="de-DE"/>
              </w:rPr>
              <w:t xml:space="preserve"> </w:t>
            </w:r>
            <w:r w:rsidRPr="00242719">
              <w:rPr>
                <w:rFonts w:eastAsia="標楷體"/>
                <w:lang w:val="de-DE"/>
              </w:rPr>
              <w:t>E2-305,E2-306,</w:t>
            </w:r>
            <w:r w:rsidRPr="00242719">
              <w:rPr>
                <w:rFonts w:eastAsia="標楷體" w:hint="eastAsia"/>
                <w:lang w:val="de-DE"/>
              </w:rPr>
              <w:t xml:space="preserve"> E</w:t>
            </w:r>
            <w:r w:rsidRPr="00242719">
              <w:rPr>
                <w:rFonts w:eastAsia="標楷體"/>
                <w:lang w:val="de-DE"/>
              </w:rPr>
              <w:t>2-307,E2-410,</w:t>
            </w:r>
            <w:r w:rsidRPr="00242719">
              <w:rPr>
                <w:rFonts w:eastAsia="標楷體" w:hint="eastAsia"/>
                <w:lang w:val="de-DE"/>
              </w:rPr>
              <w:t xml:space="preserve"> </w:t>
            </w:r>
            <w:r w:rsidRPr="00242719">
              <w:rPr>
                <w:rFonts w:eastAsia="標楷體"/>
                <w:lang w:val="de-DE"/>
              </w:rPr>
              <w:t>E2-411,</w:t>
            </w:r>
            <w:r w:rsidRPr="00242719">
              <w:rPr>
                <w:rFonts w:eastAsia="標楷體" w:hint="eastAsia"/>
                <w:lang w:val="de-DE"/>
              </w:rPr>
              <w:t xml:space="preserve"> </w:t>
            </w:r>
            <w:r w:rsidRPr="00242719">
              <w:rPr>
                <w:rFonts w:eastAsia="標楷體"/>
                <w:lang w:val="de-DE"/>
              </w:rPr>
              <w:t>E4-153</w:t>
            </w:r>
          </w:p>
        </w:tc>
        <w:tc>
          <w:tcPr>
            <w:tcW w:w="1985" w:type="dxa"/>
          </w:tcPr>
          <w:p w14:paraId="6CC8EB81" w14:textId="77777777" w:rsidR="00351B0E" w:rsidRPr="00242719" w:rsidRDefault="00351B0E" w:rsidP="00611B69">
            <w:pPr>
              <w:jc w:val="center"/>
              <w:rPr>
                <w:rFonts w:eastAsia="標楷體" w:hAnsi="標楷體"/>
                <w:highlight w:val="yellow"/>
                <w:shd w:val="pct15" w:color="auto" w:fill="FFFFFF"/>
              </w:rPr>
            </w:pPr>
            <w:r w:rsidRPr="00242719">
              <w:rPr>
                <w:rFonts w:eastAsia="標楷體"/>
                <w:lang w:val="de-DE"/>
              </w:rPr>
              <w:t>E2-503</w:t>
            </w:r>
          </w:p>
        </w:tc>
        <w:tc>
          <w:tcPr>
            <w:tcW w:w="1700" w:type="dxa"/>
          </w:tcPr>
          <w:p w14:paraId="72FF9DBC" w14:textId="77777777" w:rsidR="00351B0E" w:rsidRPr="00242719" w:rsidRDefault="00351B0E" w:rsidP="00611B69">
            <w:pPr>
              <w:jc w:val="center"/>
              <w:rPr>
                <w:rFonts w:eastAsia="標楷體" w:hAnsi="標楷體"/>
                <w:shd w:val="pct15" w:color="auto" w:fill="FFFFFF"/>
              </w:rPr>
            </w:pPr>
            <w:r w:rsidRPr="00242719">
              <w:rPr>
                <w:rFonts w:eastAsia="標楷體" w:hint="eastAsia"/>
                <w:lang w:val="de-DE"/>
              </w:rPr>
              <w:t>E2-205</w:t>
            </w:r>
          </w:p>
        </w:tc>
        <w:tc>
          <w:tcPr>
            <w:tcW w:w="1984" w:type="dxa"/>
          </w:tcPr>
          <w:p w14:paraId="53532876" w14:textId="77777777" w:rsidR="00351B0E" w:rsidRPr="00242719" w:rsidRDefault="00351B0E" w:rsidP="00611B69">
            <w:pPr>
              <w:rPr>
                <w:rFonts w:eastAsia="標楷體" w:hAnsi="標楷體"/>
                <w:sz w:val="22"/>
                <w:szCs w:val="22"/>
              </w:rPr>
            </w:pPr>
            <w:r w:rsidRPr="00242719">
              <w:rPr>
                <w:rFonts w:eastAsia="標楷體" w:hAnsi="標楷體" w:hint="eastAsia"/>
                <w:sz w:val="22"/>
                <w:szCs w:val="22"/>
              </w:rPr>
              <w:t>視聽教室：</w:t>
            </w:r>
          </w:p>
          <w:p w14:paraId="384417C0" w14:textId="77777777" w:rsidR="00351B0E" w:rsidRPr="00242719" w:rsidRDefault="00351B0E" w:rsidP="00611B69">
            <w:pPr>
              <w:rPr>
                <w:rFonts w:eastAsia="標楷體" w:hAnsi="標楷體"/>
                <w:sz w:val="22"/>
                <w:szCs w:val="22"/>
              </w:rPr>
            </w:pPr>
            <w:r w:rsidRPr="00242719">
              <w:rPr>
                <w:rFonts w:eastAsia="標楷體" w:hAnsi="標楷體"/>
                <w:sz w:val="22"/>
                <w:szCs w:val="22"/>
              </w:rPr>
              <w:t>E2-101</w:t>
            </w:r>
            <w:r w:rsidRPr="00242719">
              <w:rPr>
                <w:rFonts w:eastAsia="標楷體" w:hAnsi="標楷體" w:hint="eastAsia"/>
                <w:sz w:val="22"/>
                <w:szCs w:val="22"/>
              </w:rPr>
              <w:t>,E4-251,</w:t>
            </w:r>
            <w:r w:rsidRPr="00242719">
              <w:rPr>
                <w:rFonts w:eastAsia="標楷體" w:hAnsi="標楷體"/>
                <w:sz w:val="22"/>
                <w:szCs w:val="22"/>
              </w:rPr>
              <w:t xml:space="preserve"> </w:t>
            </w:r>
            <w:r w:rsidRPr="00DC50D5">
              <w:rPr>
                <w:rFonts w:eastAsia="標楷體" w:hAnsi="標楷體" w:hint="eastAsia"/>
                <w:bCs/>
                <w:sz w:val="22"/>
                <w:szCs w:val="22"/>
                <w:u w:val="single"/>
              </w:rPr>
              <w:t>E4-452</w:t>
            </w:r>
          </w:p>
          <w:p w14:paraId="274FF545" w14:textId="77777777" w:rsidR="00351B0E" w:rsidRPr="00242719" w:rsidRDefault="00351B0E" w:rsidP="00611B69">
            <w:pPr>
              <w:rPr>
                <w:rFonts w:eastAsia="標楷體"/>
                <w:sz w:val="22"/>
                <w:shd w:val="pct15" w:color="auto" w:fill="FFFFFF"/>
              </w:rPr>
            </w:pPr>
            <w:r w:rsidRPr="00242719">
              <w:rPr>
                <w:rFonts w:eastAsia="標楷體" w:hint="eastAsia"/>
                <w:sz w:val="22"/>
              </w:rPr>
              <w:t>電腦教室</w:t>
            </w:r>
            <w:r w:rsidRPr="00C53B3A">
              <w:rPr>
                <w:rFonts w:eastAsia="標楷體" w:hint="eastAsia"/>
                <w:sz w:val="22"/>
              </w:rPr>
              <w:t>：</w:t>
            </w:r>
          </w:p>
          <w:p w14:paraId="4EAB25F9" w14:textId="77777777" w:rsidR="00351B0E" w:rsidRDefault="00351B0E" w:rsidP="00611B69">
            <w:pPr>
              <w:rPr>
                <w:rFonts w:eastAsia="標楷體"/>
              </w:rPr>
            </w:pPr>
            <w:r w:rsidRPr="00242719">
              <w:rPr>
                <w:rFonts w:eastAsia="標楷體" w:hAnsi="標楷體" w:hint="eastAsia"/>
              </w:rPr>
              <w:t>E2-</w:t>
            </w:r>
            <w:r w:rsidRPr="00242719">
              <w:rPr>
                <w:rFonts w:eastAsia="標楷體"/>
              </w:rPr>
              <w:t>308, E2-309</w:t>
            </w:r>
          </w:p>
          <w:p w14:paraId="11276B00" w14:textId="77777777" w:rsidR="00DC50D5" w:rsidRDefault="00DC50D5" w:rsidP="00DC50D5">
            <w:pPr>
              <w:rPr>
                <w:rFonts w:eastAsia="標楷體"/>
                <w:b/>
                <w:color w:val="000000" w:themeColor="text1"/>
              </w:rPr>
            </w:pPr>
          </w:p>
          <w:p w14:paraId="7BD00875" w14:textId="3AC0CA8E" w:rsidR="00DC50D5" w:rsidRPr="00DC50D5" w:rsidRDefault="00DC50D5" w:rsidP="00DC50D5">
            <w:pPr>
              <w:rPr>
                <w:rFonts w:eastAsia="標楷體"/>
                <w:bCs/>
                <w:color w:val="000000" w:themeColor="text1"/>
                <w:u w:val="single"/>
              </w:rPr>
            </w:pPr>
            <w:r w:rsidRPr="00DC50D5">
              <w:rPr>
                <w:rFonts w:eastAsia="標楷體" w:hint="eastAsia"/>
                <w:bCs/>
                <w:color w:val="000000" w:themeColor="text1"/>
                <w:u w:val="single"/>
              </w:rPr>
              <w:t>系館一樓廣場</w:t>
            </w:r>
          </w:p>
          <w:p w14:paraId="41812DB6" w14:textId="339DFACC" w:rsidR="00DC50D5" w:rsidRPr="00242719" w:rsidRDefault="00DC50D5" w:rsidP="00611B69">
            <w:pPr>
              <w:rPr>
                <w:rFonts w:eastAsia="標楷體" w:hAnsi="標楷體"/>
              </w:rPr>
            </w:pPr>
          </w:p>
        </w:tc>
        <w:tc>
          <w:tcPr>
            <w:tcW w:w="1559" w:type="dxa"/>
          </w:tcPr>
          <w:p w14:paraId="13C36A33" w14:textId="77777777" w:rsidR="00351B0E" w:rsidRPr="00DC50D5" w:rsidRDefault="00351B0E" w:rsidP="00611B69">
            <w:pPr>
              <w:widowControl/>
              <w:rPr>
                <w:rFonts w:eastAsia="標楷體"/>
                <w:bCs/>
                <w:szCs w:val="24"/>
                <w:u w:val="single"/>
              </w:rPr>
            </w:pPr>
            <w:r w:rsidRPr="00DC50D5">
              <w:rPr>
                <w:rFonts w:eastAsia="標楷體" w:hint="eastAsia"/>
                <w:bCs/>
                <w:szCs w:val="24"/>
                <w:u w:val="single"/>
              </w:rPr>
              <w:t xml:space="preserve">E2-104 </w:t>
            </w:r>
          </w:p>
          <w:p w14:paraId="4ACDDA27" w14:textId="77777777" w:rsidR="00351B0E" w:rsidRPr="00DC50D5" w:rsidRDefault="00351B0E" w:rsidP="00611B69">
            <w:pPr>
              <w:widowControl/>
              <w:rPr>
                <w:rFonts w:eastAsia="標楷體"/>
                <w:bCs/>
                <w:szCs w:val="24"/>
                <w:u w:val="single"/>
              </w:rPr>
            </w:pPr>
            <w:r w:rsidRPr="00DC50D5">
              <w:rPr>
                <w:rFonts w:eastAsia="標楷體" w:hint="eastAsia"/>
                <w:bCs/>
                <w:szCs w:val="24"/>
                <w:u w:val="single"/>
              </w:rPr>
              <w:t>(</w:t>
            </w:r>
            <w:r w:rsidRPr="00DC50D5">
              <w:rPr>
                <w:rFonts w:eastAsia="標楷體" w:hint="eastAsia"/>
                <w:bCs/>
                <w:szCs w:val="24"/>
                <w:u w:val="single"/>
              </w:rPr>
              <w:t>含</w:t>
            </w:r>
            <w:r w:rsidRPr="00DC50D5">
              <w:rPr>
                <w:rFonts w:eastAsia="標楷體" w:hint="eastAsia"/>
                <w:bCs/>
                <w:szCs w:val="24"/>
                <w:u w:val="single"/>
              </w:rPr>
              <w:t>E2-103)</w:t>
            </w:r>
          </w:p>
          <w:p w14:paraId="5636E9C7" w14:textId="5AABBB89" w:rsidR="00351B0E" w:rsidRPr="00DC50D5" w:rsidRDefault="00351B0E" w:rsidP="00611B69">
            <w:pPr>
              <w:widowControl/>
              <w:rPr>
                <w:rFonts w:eastAsia="標楷體"/>
                <w:bCs/>
                <w:szCs w:val="24"/>
              </w:rPr>
            </w:pPr>
          </w:p>
          <w:p w14:paraId="445A3502" w14:textId="77777777" w:rsidR="00DC50D5" w:rsidRPr="00DC50D5" w:rsidRDefault="00DC50D5" w:rsidP="00611B69">
            <w:pPr>
              <w:widowControl/>
              <w:rPr>
                <w:rFonts w:eastAsia="標楷體"/>
                <w:bCs/>
                <w:color w:val="000000" w:themeColor="text1"/>
                <w:szCs w:val="24"/>
                <w:u w:val="single"/>
              </w:rPr>
            </w:pPr>
            <w:r w:rsidRPr="00DC50D5">
              <w:rPr>
                <w:rFonts w:eastAsia="標楷體"/>
                <w:bCs/>
                <w:color w:val="000000" w:themeColor="text1"/>
                <w:szCs w:val="24"/>
                <w:u w:val="single"/>
              </w:rPr>
              <w:t>E2-</w:t>
            </w:r>
            <w:r w:rsidRPr="00DC50D5">
              <w:rPr>
                <w:rFonts w:eastAsia="標楷體" w:hint="eastAsia"/>
                <w:bCs/>
                <w:color w:val="000000" w:themeColor="text1"/>
                <w:szCs w:val="24"/>
                <w:u w:val="single"/>
              </w:rPr>
              <w:t>4</w:t>
            </w:r>
            <w:r w:rsidRPr="00DC50D5">
              <w:rPr>
                <w:rFonts w:eastAsia="標楷體"/>
                <w:bCs/>
                <w:color w:val="000000" w:themeColor="text1"/>
                <w:szCs w:val="24"/>
                <w:u w:val="single"/>
              </w:rPr>
              <w:t>14</w:t>
            </w:r>
          </w:p>
          <w:p w14:paraId="0946636B" w14:textId="597A4FF4" w:rsidR="00DC50D5" w:rsidRPr="00DC50D5" w:rsidRDefault="00DC50D5" w:rsidP="00611B69">
            <w:pPr>
              <w:widowControl/>
              <w:rPr>
                <w:rFonts w:eastAsia="標楷體"/>
                <w:bCs/>
                <w:szCs w:val="24"/>
                <w:u w:val="single"/>
              </w:rPr>
            </w:pPr>
            <w:r w:rsidRPr="00DC50D5">
              <w:rPr>
                <w:rFonts w:eastAsia="標楷體"/>
                <w:bCs/>
                <w:color w:val="000000" w:themeColor="text1"/>
                <w:szCs w:val="24"/>
                <w:u w:val="single"/>
              </w:rPr>
              <w:t>(</w:t>
            </w:r>
            <w:r w:rsidRPr="00DC50D5">
              <w:rPr>
                <w:rFonts w:eastAsia="標楷體" w:hint="eastAsia"/>
                <w:bCs/>
                <w:color w:val="000000" w:themeColor="text1"/>
                <w:szCs w:val="24"/>
                <w:u w:val="single"/>
              </w:rPr>
              <w:t>含</w:t>
            </w:r>
            <w:r w:rsidRPr="00DC50D5">
              <w:rPr>
                <w:rFonts w:eastAsia="標楷體" w:hint="eastAsia"/>
                <w:bCs/>
                <w:color w:val="000000" w:themeColor="text1"/>
                <w:szCs w:val="24"/>
                <w:u w:val="single"/>
              </w:rPr>
              <w:t>E</w:t>
            </w:r>
            <w:r w:rsidRPr="00DC50D5">
              <w:rPr>
                <w:rFonts w:eastAsia="標楷體"/>
                <w:bCs/>
                <w:color w:val="000000" w:themeColor="text1"/>
                <w:szCs w:val="24"/>
                <w:u w:val="single"/>
              </w:rPr>
              <w:t>2-415)</w:t>
            </w:r>
          </w:p>
          <w:p w14:paraId="13B34871" w14:textId="77777777" w:rsidR="00351B0E" w:rsidRPr="00242719" w:rsidRDefault="00351B0E" w:rsidP="00611B69">
            <w:pPr>
              <w:jc w:val="center"/>
              <w:rPr>
                <w:rFonts w:eastAsia="標楷體"/>
              </w:rPr>
            </w:pPr>
          </w:p>
        </w:tc>
      </w:tr>
      <w:tr w:rsidR="00351B0E" w:rsidRPr="00242719" w14:paraId="66E1E12B" w14:textId="77777777" w:rsidTr="00611B69">
        <w:trPr>
          <w:trHeight w:val="750"/>
        </w:trPr>
        <w:tc>
          <w:tcPr>
            <w:tcW w:w="1277" w:type="dxa"/>
            <w:vAlign w:val="center"/>
          </w:tcPr>
          <w:p w14:paraId="6AFB5F40" w14:textId="77777777" w:rsidR="00351B0E" w:rsidRPr="00242719" w:rsidRDefault="00351B0E" w:rsidP="00611B69">
            <w:pPr>
              <w:jc w:val="center"/>
              <w:rPr>
                <w:rFonts w:eastAsia="標楷體" w:hAnsi="標楷體"/>
              </w:rPr>
            </w:pPr>
            <w:r w:rsidRPr="00242719">
              <w:rPr>
                <w:rFonts w:eastAsia="標楷體" w:hAnsi="標楷體" w:hint="eastAsia"/>
              </w:rPr>
              <w:t>場地</w:t>
            </w:r>
            <w:r w:rsidRPr="00242719">
              <w:rPr>
                <w:rFonts w:eastAsia="標楷體" w:hAnsi="標楷體"/>
              </w:rPr>
              <w:t>收費</w:t>
            </w:r>
          </w:p>
          <w:p w14:paraId="488209BE" w14:textId="77777777" w:rsidR="00351B0E" w:rsidRPr="00242719" w:rsidRDefault="00351B0E" w:rsidP="00611B69">
            <w:pPr>
              <w:jc w:val="center"/>
              <w:rPr>
                <w:rFonts w:eastAsia="標楷體"/>
              </w:rPr>
            </w:pPr>
            <w:r w:rsidRPr="00242719">
              <w:rPr>
                <w:rFonts w:eastAsia="標楷體" w:hAnsi="標楷體"/>
              </w:rPr>
              <w:t>標準</w:t>
            </w:r>
          </w:p>
        </w:tc>
        <w:tc>
          <w:tcPr>
            <w:tcW w:w="1842" w:type="dxa"/>
            <w:vAlign w:val="center"/>
          </w:tcPr>
          <w:p w14:paraId="3FBCA2A7" w14:textId="77777777" w:rsidR="00351B0E" w:rsidRPr="00242719" w:rsidRDefault="00351B0E" w:rsidP="00611B69">
            <w:pPr>
              <w:jc w:val="center"/>
              <w:rPr>
                <w:rFonts w:eastAsia="標楷體"/>
              </w:rPr>
            </w:pPr>
            <w:r w:rsidRPr="00242719">
              <w:rPr>
                <w:rFonts w:eastAsia="標楷體" w:hAnsi="標楷體"/>
              </w:rPr>
              <w:t>每間每日</w:t>
            </w:r>
            <w:r w:rsidRPr="00242719">
              <w:rPr>
                <w:rFonts w:eastAsia="標楷體"/>
              </w:rPr>
              <w:t>1000</w:t>
            </w:r>
            <w:r w:rsidRPr="00242719">
              <w:rPr>
                <w:rFonts w:eastAsia="標楷體" w:hAnsi="標楷體"/>
              </w:rPr>
              <w:t>元</w:t>
            </w:r>
          </w:p>
        </w:tc>
        <w:tc>
          <w:tcPr>
            <w:tcW w:w="1985" w:type="dxa"/>
            <w:vAlign w:val="center"/>
          </w:tcPr>
          <w:p w14:paraId="42B8B856" w14:textId="77777777" w:rsidR="00351B0E" w:rsidRPr="00242719" w:rsidRDefault="00351B0E" w:rsidP="00611B69">
            <w:pPr>
              <w:widowControl/>
              <w:rPr>
                <w:rFonts w:eastAsia="標楷體"/>
                <w:highlight w:val="yellow"/>
              </w:rPr>
            </w:pPr>
            <w:r w:rsidRPr="00242719">
              <w:rPr>
                <w:rFonts w:eastAsia="標楷體" w:hAnsi="標楷體"/>
              </w:rPr>
              <w:t>每間每日</w:t>
            </w:r>
            <w:r w:rsidRPr="00242719">
              <w:rPr>
                <w:rFonts w:eastAsia="標楷體" w:hint="eastAsia"/>
              </w:rPr>
              <w:t>2</w:t>
            </w:r>
            <w:r w:rsidRPr="00242719">
              <w:rPr>
                <w:rFonts w:eastAsia="標楷體"/>
              </w:rPr>
              <w:t>000</w:t>
            </w:r>
            <w:r w:rsidRPr="00242719">
              <w:rPr>
                <w:rFonts w:eastAsia="標楷體" w:hAnsi="標楷體"/>
              </w:rPr>
              <w:t>元</w:t>
            </w:r>
          </w:p>
        </w:tc>
        <w:tc>
          <w:tcPr>
            <w:tcW w:w="1700" w:type="dxa"/>
            <w:vAlign w:val="center"/>
          </w:tcPr>
          <w:p w14:paraId="438482A6" w14:textId="77777777" w:rsidR="00351B0E" w:rsidRPr="00242719" w:rsidRDefault="00351B0E" w:rsidP="00611B69">
            <w:pPr>
              <w:ind w:leftChars="-39" w:left="-94"/>
              <w:rPr>
                <w:rFonts w:eastAsia="標楷體"/>
              </w:rPr>
            </w:pPr>
            <w:r w:rsidRPr="00242719">
              <w:rPr>
                <w:rFonts w:eastAsia="標楷體" w:hAnsi="標楷體"/>
              </w:rPr>
              <w:t>每時段</w:t>
            </w:r>
            <w:r w:rsidRPr="00242719">
              <w:rPr>
                <w:rFonts w:eastAsia="標楷體" w:hint="eastAsia"/>
              </w:rPr>
              <w:t>25</w:t>
            </w:r>
            <w:r w:rsidRPr="00242719">
              <w:rPr>
                <w:rFonts w:eastAsia="標楷體"/>
              </w:rPr>
              <w:t>00</w:t>
            </w:r>
            <w:r w:rsidRPr="00242719">
              <w:rPr>
                <w:rFonts w:eastAsia="標楷體" w:hAnsi="標楷體"/>
              </w:rPr>
              <w:t>元，</w:t>
            </w:r>
          </w:p>
          <w:p w14:paraId="4D94F81D" w14:textId="77777777" w:rsidR="00351B0E" w:rsidRPr="00242719" w:rsidRDefault="00351B0E" w:rsidP="00611B69">
            <w:pPr>
              <w:widowControl/>
              <w:jc w:val="center"/>
              <w:rPr>
                <w:rFonts w:eastAsia="標楷體"/>
              </w:rPr>
            </w:pPr>
            <w:r w:rsidRPr="00242719">
              <w:rPr>
                <w:rFonts w:eastAsia="標楷體" w:hAnsi="標楷體"/>
              </w:rPr>
              <w:t>全日</w:t>
            </w:r>
            <w:r w:rsidRPr="00242719">
              <w:rPr>
                <w:rFonts w:eastAsia="標楷體"/>
              </w:rPr>
              <w:t xml:space="preserve"> </w:t>
            </w:r>
            <w:r w:rsidRPr="00242719">
              <w:rPr>
                <w:rFonts w:eastAsia="標楷體" w:hint="eastAsia"/>
              </w:rPr>
              <w:t>6</w:t>
            </w:r>
            <w:r w:rsidRPr="00242719">
              <w:rPr>
                <w:rFonts w:eastAsia="標楷體"/>
              </w:rPr>
              <w:t>000</w:t>
            </w:r>
            <w:r w:rsidRPr="00242719">
              <w:rPr>
                <w:rFonts w:eastAsia="標楷體" w:hAnsi="標楷體"/>
              </w:rPr>
              <w:t>元</w:t>
            </w:r>
          </w:p>
        </w:tc>
        <w:tc>
          <w:tcPr>
            <w:tcW w:w="1984" w:type="dxa"/>
            <w:vAlign w:val="center"/>
          </w:tcPr>
          <w:p w14:paraId="66FF5A42" w14:textId="77777777" w:rsidR="00351B0E" w:rsidRPr="00242719" w:rsidRDefault="00351B0E" w:rsidP="00611B69">
            <w:pPr>
              <w:ind w:leftChars="-39" w:left="-94"/>
              <w:jc w:val="center"/>
              <w:rPr>
                <w:rFonts w:eastAsia="標楷體"/>
              </w:rPr>
            </w:pPr>
            <w:r w:rsidRPr="00242719">
              <w:rPr>
                <w:rFonts w:eastAsia="標楷體" w:hAnsi="標楷體"/>
              </w:rPr>
              <w:t>每時段</w:t>
            </w:r>
            <w:r w:rsidRPr="00242719">
              <w:rPr>
                <w:rFonts w:eastAsia="標楷體"/>
              </w:rPr>
              <w:t>5000</w:t>
            </w:r>
            <w:r w:rsidRPr="00242719">
              <w:rPr>
                <w:rFonts w:eastAsia="標楷體" w:hAnsi="標楷體"/>
              </w:rPr>
              <w:t>元，</w:t>
            </w:r>
          </w:p>
          <w:p w14:paraId="6D367B21" w14:textId="77777777" w:rsidR="00351B0E" w:rsidRPr="00242719" w:rsidRDefault="00351B0E" w:rsidP="00611B69">
            <w:pPr>
              <w:ind w:leftChars="-39" w:left="-94"/>
              <w:jc w:val="center"/>
              <w:rPr>
                <w:rFonts w:eastAsia="標楷體"/>
              </w:rPr>
            </w:pPr>
            <w:r w:rsidRPr="00242719">
              <w:rPr>
                <w:rFonts w:eastAsia="標楷體" w:hAnsi="標楷體"/>
              </w:rPr>
              <w:t>全日</w:t>
            </w:r>
            <w:r w:rsidRPr="00242719">
              <w:rPr>
                <w:rFonts w:eastAsia="標楷體"/>
              </w:rPr>
              <w:t>12000</w:t>
            </w:r>
            <w:r w:rsidRPr="00242719">
              <w:rPr>
                <w:rFonts w:eastAsia="標楷體" w:hAnsi="標楷體"/>
              </w:rPr>
              <w:t>元</w:t>
            </w:r>
          </w:p>
        </w:tc>
        <w:tc>
          <w:tcPr>
            <w:tcW w:w="1559" w:type="dxa"/>
            <w:vAlign w:val="center"/>
          </w:tcPr>
          <w:p w14:paraId="5E1E8311" w14:textId="77777777" w:rsidR="00351B0E" w:rsidRPr="00242719" w:rsidRDefault="00351B0E" w:rsidP="00611B69">
            <w:pPr>
              <w:ind w:leftChars="-39" w:left="-94"/>
              <w:jc w:val="center"/>
              <w:rPr>
                <w:rFonts w:eastAsia="標楷體"/>
              </w:rPr>
            </w:pPr>
            <w:r w:rsidRPr="00242719">
              <w:rPr>
                <w:rFonts w:eastAsia="標楷體" w:hAnsi="標楷體"/>
              </w:rPr>
              <w:t>每時段</w:t>
            </w:r>
            <w:r w:rsidRPr="00242719">
              <w:rPr>
                <w:rFonts w:eastAsia="標楷體" w:hAnsi="標楷體" w:hint="eastAsia"/>
              </w:rPr>
              <w:t>8</w:t>
            </w:r>
            <w:r w:rsidRPr="00242719">
              <w:rPr>
                <w:rFonts w:eastAsia="標楷體"/>
              </w:rPr>
              <w:t>000</w:t>
            </w:r>
            <w:r w:rsidRPr="00242719">
              <w:rPr>
                <w:rFonts w:eastAsia="標楷體" w:hAnsi="標楷體"/>
              </w:rPr>
              <w:t>元，</w:t>
            </w:r>
          </w:p>
          <w:p w14:paraId="53971A89" w14:textId="77777777" w:rsidR="00351B0E" w:rsidRPr="00242719" w:rsidRDefault="00351B0E" w:rsidP="00611B69">
            <w:pPr>
              <w:ind w:leftChars="-39" w:left="-94"/>
              <w:jc w:val="center"/>
              <w:rPr>
                <w:rFonts w:eastAsia="標楷體"/>
              </w:rPr>
            </w:pPr>
            <w:r w:rsidRPr="00242719">
              <w:rPr>
                <w:rFonts w:eastAsia="標楷體" w:hAnsi="標楷體"/>
              </w:rPr>
              <w:t>全日</w:t>
            </w:r>
            <w:r w:rsidRPr="00242719">
              <w:rPr>
                <w:rFonts w:eastAsia="標楷體" w:hAnsi="標楷體" w:hint="eastAsia"/>
              </w:rPr>
              <w:t>20</w:t>
            </w:r>
            <w:r w:rsidRPr="00242719">
              <w:rPr>
                <w:rFonts w:eastAsia="標楷體"/>
              </w:rPr>
              <w:t>000</w:t>
            </w:r>
            <w:r w:rsidRPr="00242719">
              <w:rPr>
                <w:rFonts w:eastAsia="標楷體" w:hAnsi="標楷體"/>
              </w:rPr>
              <w:t>元</w:t>
            </w:r>
          </w:p>
        </w:tc>
      </w:tr>
    </w:tbl>
    <w:p w14:paraId="028821F1" w14:textId="77777777" w:rsidR="00351B0E" w:rsidRPr="00D01235" w:rsidRDefault="00351B0E" w:rsidP="000442C3">
      <w:pPr>
        <w:spacing w:beforeLines="50" w:before="180"/>
        <w:rPr>
          <w:rFonts w:eastAsia="標楷體"/>
        </w:rPr>
      </w:pPr>
      <w:r w:rsidRPr="00D01235">
        <w:rPr>
          <w:rFonts w:eastAsia="標楷體" w:hAnsi="標楷體"/>
        </w:rPr>
        <w:t>註</w:t>
      </w:r>
      <w:r w:rsidRPr="00D01235">
        <w:rPr>
          <w:rFonts w:eastAsia="標楷體"/>
        </w:rPr>
        <w:t>:</w:t>
      </w:r>
    </w:p>
    <w:p w14:paraId="3B8ABC92" w14:textId="77777777" w:rsidR="00351B0E" w:rsidRPr="00D01235" w:rsidRDefault="00351B0E" w:rsidP="00351B0E">
      <w:pPr>
        <w:ind w:left="283" w:rightChars="363" w:right="871" w:hangingChars="118" w:hanging="283"/>
        <w:jc w:val="both"/>
        <w:rPr>
          <w:rFonts w:eastAsia="標楷體"/>
        </w:rPr>
      </w:pPr>
      <w:r w:rsidRPr="00D01235">
        <w:rPr>
          <w:rFonts w:eastAsia="標楷體" w:hint="eastAsia"/>
        </w:rPr>
        <w:t xml:space="preserve">1. </w:t>
      </w:r>
      <w:r w:rsidRPr="00D01235">
        <w:rPr>
          <w:rFonts w:eastAsia="標楷體" w:hint="eastAsia"/>
        </w:rPr>
        <w:t>依時段</w:t>
      </w:r>
      <w:r w:rsidRPr="00D01235">
        <w:rPr>
          <w:rFonts w:eastAsia="標楷體" w:hAnsi="標楷體"/>
        </w:rPr>
        <w:t>之收費標準，均分早</w:t>
      </w:r>
      <w:r w:rsidRPr="00D01235">
        <w:rPr>
          <w:rFonts w:eastAsia="標楷體"/>
        </w:rPr>
        <w:t>(8:00-12:00)</w:t>
      </w:r>
      <w:r w:rsidRPr="00D01235">
        <w:rPr>
          <w:rFonts w:eastAsia="標楷體" w:hAnsi="標楷體"/>
        </w:rPr>
        <w:t>、午</w:t>
      </w:r>
      <w:r w:rsidRPr="00D01235">
        <w:rPr>
          <w:rFonts w:eastAsia="標楷體"/>
        </w:rPr>
        <w:t>(12:00-17:00)</w:t>
      </w:r>
      <w:r w:rsidRPr="00D01235">
        <w:rPr>
          <w:rFonts w:eastAsia="標楷體" w:hAnsi="標楷體"/>
        </w:rPr>
        <w:t>、晚</w:t>
      </w:r>
      <w:r w:rsidRPr="00D01235">
        <w:rPr>
          <w:rFonts w:eastAsia="標楷體"/>
        </w:rPr>
        <w:t>(17:00-22:00)</w:t>
      </w:r>
      <w:r w:rsidRPr="00D01235">
        <w:rPr>
          <w:rFonts w:eastAsia="標楷體" w:hAnsi="標楷體"/>
        </w:rPr>
        <w:t>三個時段</w:t>
      </w:r>
      <w:r w:rsidRPr="00D01235">
        <w:rPr>
          <w:rFonts w:eastAsia="標楷體" w:hAnsi="標楷體" w:hint="eastAsia"/>
        </w:rPr>
        <w:t>；免場地費之本校單位借用</w:t>
      </w:r>
      <w:r w:rsidRPr="00C53B3A">
        <w:rPr>
          <w:rFonts w:eastAsia="標楷體" w:hAnsi="標楷體" w:hint="eastAsia"/>
          <w:b/>
          <w:u w:val="single"/>
        </w:rPr>
        <w:t>D</w:t>
      </w:r>
      <w:r w:rsidRPr="00C53B3A">
        <w:rPr>
          <w:rFonts w:eastAsia="標楷體" w:hAnsi="標楷體" w:hint="eastAsia"/>
          <w:b/>
          <w:u w:val="single"/>
        </w:rPr>
        <w:t>類空間</w:t>
      </w:r>
      <w:r w:rsidRPr="00D01235">
        <w:rPr>
          <w:rFonts w:eastAsia="標楷體" w:hAnsi="標楷體" w:hint="eastAsia"/>
        </w:rPr>
        <w:t>，</w:t>
      </w:r>
      <w:r w:rsidRPr="00D01235">
        <w:rPr>
          <w:rFonts w:eastAsia="標楷體" w:hint="eastAsia"/>
        </w:rPr>
        <w:t>每天酌收五百元場地維護費。</w:t>
      </w:r>
    </w:p>
    <w:p w14:paraId="5470F259" w14:textId="77777777" w:rsidR="00351B0E" w:rsidRPr="00D01235" w:rsidRDefault="00351B0E" w:rsidP="00351B0E">
      <w:pPr>
        <w:ind w:rightChars="363" w:right="871"/>
        <w:jc w:val="both"/>
        <w:rPr>
          <w:rFonts w:eastAsia="標楷體"/>
        </w:rPr>
      </w:pPr>
      <w:r w:rsidRPr="00D01235">
        <w:rPr>
          <w:rFonts w:eastAsia="標楷體" w:hint="eastAsia"/>
        </w:rPr>
        <w:t xml:space="preserve">2. </w:t>
      </w:r>
      <w:r w:rsidRPr="00D01235">
        <w:rPr>
          <w:rFonts w:eastAsia="標楷體" w:hint="eastAsia"/>
        </w:rPr>
        <w:t>週六</w:t>
      </w:r>
      <w:r w:rsidRPr="00D01235">
        <w:rPr>
          <w:rFonts w:eastAsia="標楷體" w:hAnsi="標楷體" w:hint="eastAsia"/>
        </w:rPr>
        <w:t>及夜間借用場地，增收百分之五十場地使用費。</w:t>
      </w:r>
    </w:p>
    <w:p w14:paraId="0C0E31DA" w14:textId="77777777" w:rsidR="00351B0E" w:rsidRDefault="00351B0E" w:rsidP="00351B0E">
      <w:pPr>
        <w:ind w:rightChars="363" w:right="871"/>
        <w:jc w:val="both"/>
        <w:rPr>
          <w:rFonts w:eastAsia="標楷體" w:hAnsi="標楷體"/>
        </w:rPr>
      </w:pPr>
      <w:r w:rsidRPr="00D01235">
        <w:rPr>
          <w:rFonts w:eastAsia="標楷體" w:hint="eastAsia"/>
        </w:rPr>
        <w:t>3.</w:t>
      </w:r>
      <w:r>
        <w:rPr>
          <w:rFonts w:eastAsia="標楷體" w:hint="eastAsia"/>
        </w:rPr>
        <w:t xml:space="preserve"> </w:t>
      </w:r>
      <w:r w:rsidRPr="00D01235">
        <w:rPr>
          <w:rFonts w:eastAsia="標楷體" w:hAnsi="標楷體"/>
        </w:rPr>
        <w:t>使用</w:t>
      </w:r>
      <w:r w:rsidRPr="00C53B3A">
        <w:rPr>
          <w:rFonts w:eastAsia="標楷體" w:hAnsi="標楷體" w:hint="eastAsia"/>
          <w:b/>
          <w:u w:val="single"/>
        </w:rPr>
        <w:t>E4-251</w:t>
      </w:r>
      <w:r w:rsidRPr="00D01235">
        <w:rPr>
          <w:rFonts w:eastAsia="標楷體" w:hAnsi="標楷體" w:hint="eastAsia"/>
        </w:rPr>
        <w:t>之</w:t>
      </w:r>
      <w:r w:rsidRPr="00D01235">
        <w:rPr>
          <w:rFonts w:eastAsia="標楷體" w:hAnsi="標楷體"/>
        </w:rPr>
        <w:t>遠距視訊傳輸設備，另收每時段</w:t>
      </w:r>
      <w:r w:rsidRPr="00D01235">
        <w:rPr>
          <w:rFonts w:eastAsia="標楷體"/>
        </w:rPr>
        <w:t>2500</w:t>
      </w:r>
      <w:r w:rsidRPr="00D01235">
        <w:rPr>
          <w:rFonts w:eastAsia="標楷體" w:hAnsi="標楷體"/>
        </w:rPr>
        <w:t>元</w:t>
      </w:r>
      <w:r w:rsidRPr="00D01235">
        <w:rPr>
          <w:rFonts w:eastAsia="標楷體" w:hAnsi="標楷體" w:hint="eastAsia"/>
        </w:rPr>
        <w:t>之</w:t>
      </w:r>
      <w:r w:rsidRPr="00D01235">
        <w:rPr>
          <w:rFonts w:eastAsia="標楷體" w:hAnsi="標楷體"/>
        </w:rPr>
        <w:t>視訊傳輸設備</w:t>
      </w:r>
      <w:r w:rsidRPr="00D01235">
        <w:rPr>
          <w:rFonts w:eastAsia="標楷體" w:hAnsi="標楷體" w:hint="eastAsia"/>
        </w:rPr>
        <w:t>費</w:t>
      </w:r>
      <w:r w:rsidRPr="00D01235">
        <w:rPr>
          <w:rFonts w:eastAsia="標楷體" w:hAnsi="標楷體"/>
        </w:rPr>
        <w:t>。</w:t>
      </w:r>
    </w:p>
    <w:p w14:paraId="179B32CB" w14:textId="77777777" w:rsidR="00351B0E" w:rsidRPr="00D43EEC" w:rsidRDefault="00351B0E" w:rsidP="00351B0E">
      <w:pPr>
        <w:tabs>
          <w:tab w:val="left" w:pos="284"/>
        </w:tabs>
        <w:ind w:rightChars="363" w:right="871"/>
        <w:jc w:val="both"/>
        <w:rPr>
          <w:b/>
          <w:color w:val="000000" w:themeColor="text1"/>
        </w:rPr>
      </w:pPr>
      <w:r>
        <w:rPr>
          <w:rFonts w:eastAsia="標楷體" w:hint="eastAsia"/>
        </w:rPr>
        <w:lastRenderedPageBreak/>
        <w:t xml:space="preserve">4.  </w:t>
      </w:r>
      <w:r w:rsidRPr="00D01235">
        <w:rPr>
          <w:rFonts w:eastAsia="標楷體" w:hint="eastAsia"/>
        </w:rPr>
        <w:t>E2-128, E2-129</w:t>
      </w:r>
      <w:r w:rsidRPr="00D01235">
        <w:rPr>
          <w:rFonts w:eastAsia="標楷體" w:hint="eastAsia"/>
        </w:rPr>
        <w:t>會議</w:t>
      </w:r>
      <w:r w:rsidRPr="00D01235">
        <w:rPr>
          <w:rFonts w:eastAsia="標楷體"/>
        </w:rPr>
        <w:t>室晚上時間不外借。</w:t>
      </w:r>
    </w:p>
    <w:p w14:paraId="37F84ADF" w14:textId="77777777" w:rsidR="00835681" w:rsidRPr="00351B0E" w:rsidRDefault="00835681"/>
    <w:sectPr w:rsidR="00835681" w:rsidRPr="00351B0E" w:rsidSect="00351B0E">
      <w:pgSz w:w="11906" w:h="16838"/>
      <w:pgMar w:top="709" w:right="70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042DA" w14:textId="77777777" w:rsidR="001E5BDA" w:rsidRDefault="001E5BDA" w:rsidP="00092016">
      <w:pPr>
        <w:spacing w:line="240" w:lineRule="auto"/>
      </w:pPr>
      <w:r>
        <w:separator/>
      </w:r>
    </w:p>
  </w:endnote>
  <w:endnote w:type="continuationSeparator" w:id="0">
    <w:p w14:paraId="6600F099" w14:textId="77777777" w:rsidR="001E5BDA" w:rsidRDefault="001E5BDA" w:rsidP="00092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84561" w14:textId="77777777" w:rsidR="001E5BDA" w:rsidRDefault="001E5BDA" w:rsidP="00092016">
      <w:pPr>
        <w:spacing w:line="240" w:lineRule="auto"/>
      </w:pPr>
      <w:r>
        <w:separator/>
      </w:r>
    </w:p>
  </w:footnote>
  <w:footnote w:type="continuationSeparator" w:id="0">
    <w:p w14:paraId="7AE69AA4" w14:textId="77777777" w:rsidR="001E5BDA" w:rsidRDefault="001E5BDA" w:rsidP="000920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B0E"/>
    <w:rsid w:val="000442C3"/>
    <w:rsid w:val="00092016"/>
    <w:rsid w:val="001E5BDA"/>
    <w:rsid w:val="00260211"/>
    <w:rsid w:val="00351B0E"/>
    <w:rsid w:val="003F3217"/>
    <w:rsid w:val="00493C4A"/>
    <w:rsid w:val="006D7BF0"/>
    <w:rsid w:val="00713144"/>
    <w:rsid w:val="00733B58"/>
    <w:rsid w:val="00835681"/>
    <w:rsid w:val="00BB123E"/>
    <w:rsid w:val="00DC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667F1"/>
  <w15:docId w15:val="{50ED1B3C-90F3-484C-B399-9DCDC74C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B0E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0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092016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0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092016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garywu</cp:lastModifiedBy>
  <cp:revision>9</cp:revision>
  <dcterms:created xsi:type="dcterms:W3CDTF">2020-12-10T02:26:00Z</dcterms:created>
  <dcterms:modified xsi:type="dcterms:W3CDTF">2026-03-17T02:04:00Z</dcterms:modified>
</cp:coreProperties>
</file>