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E172CC" w:rsidRDefault="0046079F" w:rsidP="00B74A3A">
      <w:pPr>
        <w:tabs>
          <w:tab w:val="left" w:pos="240"/>
          <w:tab w:val="center" w:pos="5102"/>
        </w:tabs>
        <w:jc w:val="center"/>
        <w:rPr>
          <w:rFonts w:ascii="標楷體" w:eastAsia="標楷體" w:hAnsi="標楷體"/>
          <w:b/>
          <w:sz w:val="28"/>
          <w:szCs w:val="24"/>
        </w:rPr>
      </w:pPr>
      <w:r w:rsidRPr="00E172CC">
        <w:rPr>
          <w:rFonts w:ascii="標楷體" w:eastAsia="標楷體" w:hAnsi="標楷體" w:hint="eastAsia"/>
          <w:b/>
          <w:sz w:val="28"/>
          <w:szCs w:val="24"/>
        </w:rPr>
        <w:t>機械工程學系</w:t>
      </w:r>
      <w:r w:rsidR="00BC29D5" w:rsidRPr="00E172CC">
        <w:rPr>
          <w:rFonts w:ascii="標楷體" w:eastAsia="標楷體" w:hAnsi="標楷體" w:hint="eastAsia"/>
          <w:b/>
          <w:sz w:val="28"/>
          <w:szCs w:val="24"/>
        </w:rPr>
        <w:t>『光機電工程組』</w:t>
      </w:r>
      <w:r w:rsidRPr="00E172CC">
        <w:rPr>
          <w:rFonts w:ascii="標楷體" w:eastAsia="標楷體" w:hAnsi="標楷體" w:hint="eastAsia"/>
          <w:b/>
          <w:sz w:val="28"/>
          <w:szCs w:val="24"/>
        </w:rPr>
        <w:t xml:space="preserve">　畢業檢核表</w:t>
      </w:r>
      <w:r w:rsidR="002F2856" w:rsidRPr="00E172CC">
        <w:rPr>
          <w:rFonts w:ascii="標楷體" w:eastAsia="標楷體" w:hAnsi="標楷體" w:hint="eastAsia"/>
          <w:b/>
          <w:sz w:val="28"/>
          <w:szCs w:val="24"/>
        </w:rPr>
        <w:t xml:space="preserve">    (</w:t>
      </w:r>
      <w:r w:rsidR="00C009C9" w:rsidRPr="00E172CC">
        <w:rPr>
          <w:rFonts w:ascii="標楷體" w:eastAsia="標楷體" w:hAnsi="標楷體" w:hint="eastAsia"/>
          <w:b/>
          <w:sz w:val="28"/>
          <w:szCs w:val="24"/>
        </w:rPr>
        <w:t>10</w:t>
      </w:r>
      <w:r w:rsidR="00CD161E">
        <w:rPr>
          <w:rFonts w:ascii="標楷體" w:eastAsia="標楷體" w:hAnsi="標楷體" w:hint="eastAsia"/>
          <w:b/>
          <w:sz w:val="28"/>
          <w:szCs w:val="24"/>
        </w:rPr>
        <w:t>8</w:t>
      </w:r>
      <w:r w:rsidR="002F2856" w:rsidRPr="00E172CC">
        <w:rPr>
          <w:rFonts w:ascii="標楷體" w:eastAsia="標楷體" w:hAnsi="標楷體" w:hint="eastAsia"/>
          <w:b/>
          <w:sz w:val="28"/>
          <w:szCs w:val="24"/>
        </w:rPr>
        <w:t>學年度入學新生適用)</w:t>
      </w:r>
    </w:p>
    <w:p w:rsidR="00E14C5C" w:rsidRPr="00FF411D" w:rsidRDefault="00E14C5C" w:rsidP="001C4EE5">
      <w:pPr>
        <w:jc w:val="center"/>
        <w:rPr>
          <w:rFonts w:ascii="標楷體" w:eastAsia="標楷體" w:hAnsi="標楷體"/>
          <w:b/>
          <w:sz w:val="40"/>
          <w:szCs w:val="24"/>
        </w:rPr>
      </w:pPr>
      <w:r w:rsidRPr="00E172CC">
        <w:rPr>
          <w:rFonts w:ascii="標楷體" w:eastAsia="標楷體" w:hAnsi="標楷體" w:hint="eastAsia"/>
          <w:b/>
          <w:sz w:val="28"/>
          <w:szCs w:val="24"/>
        </w:rPr>
        <w:t>姓名：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BC29D5"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  　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b/>
          <w:sz w:val="28"/>
          <w:szCs w:val="24"/>
        </w:rPr>
        <w:tab/>
        <w:t>學號：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BC29D5"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 xml:space="preserve">　　　</w:t>
      </w:r>
      <w:r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Pr="00E172CC">
        <w:rPr>
          <w:rFonts w:ascii="標楷體" w:eastAsia="標楷體" w:hAnsi="標楷體" w:hint="eastAsia"/>
          <w:b/>
          <w:sz w:val="28"/>
          <w:szCs w:val="24"/>
        </w:rPr>
        <w:tab/>
      </w:r>
      <w:r w:rsidR="00BC29D5" w:rsidRPr="00E172CC">
        <w:rPr>
          <w:rFonts w:ascii="標楷體" w:eastAsia="標楷體" w:hAnsi="標楷體" w:hint="eastAsia"/>
          <w:b/>
          <w:sz w:val="28"/>
          <w:szCs w:val="24"/>
        </w:rPr>
        <w:t>手機號碼</w:t>
      </w:r>
      <w:r w:rsidRPr="00E172CC">
        <w:rPr>
          <w:rFonts w:ascii="標楷體" w:eastAsia="標楷體" w:hAnsi="標楷體" w:hint="eastAsia"/>
          <w:b/>
          <w:sz w:val="28"/>
          <w:szCs w:val="24"/>
        </w:rPr>
        <w:t>：</w:t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  <w:t xml:space="preserve">  　</w:t>
      </w:r>
      <w:r w:rsidR="001C4EE5" w:rsidRPr="00E172CC">
        <w:rPr>
          <w:rFonts w:ascii="標楷體" w:eastAsia="標楷體" w:hAnsi="標楷體" w:hint="eastAsia"/>
          <w:sz w:val="28"/>
          <w:szCs w:val="24"/>
          <w:u w:val="single"/>
        </w:rPr>
        <w:tab/>
        <w:t xml:space="preserve">    </w:t>
      </w:r>
    </w:p>
    <w:tbl>
      <w:tblPr>
        <w:tblStyle w:val="1"/>
        <w:tblW w:w="10843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17"/>
        <w:gridCol w:w="1038"/>
        <w:gridCol w:w="2270"/>
        <w:gridCol w:w="1480"/>
        <w:gridCol w:w="644"/>
        <w:gridCol w:w="2212"/>
        <w:gridCol w:w="731"/>
        <w:gridCol w:w="1451"/>
      </w:tblGrid>
      <w:tr w:rsidR="002F2856" w:rsidRPr="0068660D" w:rsidTr="00686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類別</w:t>
            </w:r>
          </w:p>
        </w:tc>
        <w:tc>
          <w:tcPr>
            <w:tcW w:w="1038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實得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2124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CD7A3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2F285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(學分數)</w:t>
            </w:r>
          </w:p>
        </w:tc>
        <w:tc>
          <w:tcPr>
            <w:tcW w:w="1451" w:type="dxa"/>
            <w:tcBorders>
              <w:bottom w:val="single" w:sz="8" w:space="0" w:color="000000" w:themeColor="text1"/>
            </w:tcBorders>
            <w:vAlign w:val="center"/>
          </w:tcPr>
          <w:p w:rsidR="00CD7A3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已修</w:t>
            </w:r>
          </w:p>
          <w:p w:rsidR="002F2856" w:rsidRPr="0068660D" w:rsidRDefault="00CD7A36" w:rsidP="00B74A3A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學分數</w:t>
            </w: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共同必修科目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/>
                <w:szCs w:val="24"/>
              </w:rPr>
              <w:t>(</w:t>
            </w:r>
            <w:r w:rsidR="00BA7FED" w:rsidRPr="0068660D">
              <w:rPr>
                <w:rFonts w:ascii="標楷體" w:eastAsia="標楷體" w:hAnsi="標楷體" w:cs="Times New Roman" w:hint="eastAsia"/>
                <w:szCs w:val="24"/>
              </w:rPr>
              <w:t>25</w:t>
            </w:r>
            <w:r w:rsidRPr="0068660D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038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國文(</w:t>
            </w:r>
            <w:r w:rsidR="00140E53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5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歷史(2)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通識(</w:t>
            </w:r>
            <w:r w:rsidR="00715878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14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外文(</w:t>
            </w:r>
            <w:r w:rsidR="00140E53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院訂必修科目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(12)</w:t>
            </w:r>
          </w:p>
        </w:tc>
        <w:tc>
          <w:tcPr>
            <w:tcW w:w="1038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微積分(6)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MA1003/MA1004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工程程式設計(3)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EG1001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68660D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普通物理(3)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</w:t>
            </w:r>
            <w:r w:rsidR="00472513" w:rsidRPr="0068660D">
              <w:rPr>
                <w:rFonts w:ascii="標楷體" w:eastAsia="標楷體" w:hAnsi="標楷體" w:cs="Times New Roman" w:hint="eastAsia"/>
                <w:b/>
                <w:szCs w:val="24"/>
              </w:rPr>
              <w:t>36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系訂必修科目</w:t>
            </w:r>
          </w:p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216A8E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="005B2355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38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ME1041(1)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工程數學II</w:t>
            </w:r>
          </w:p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ME2002(3)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ME2037(1)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電路及電子學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ME2065(3)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製造工程實習II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ME1042(1)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電路及電子實驗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ME2066(1)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機械製圖</w:t>
            </w:r>
          </w:p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ME2038(1)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精密機械製造I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ME2056(3)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靜力與材料力學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ME1006(4)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量測實驗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ME3096(1)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普物實驗</w:t>
            </w:r>
          </w:p>
          <w:p w:rsidR="008E3C25" w:rsidRPr="0068660D" w:rsidRDefault="008E3C25" w:rsidP="004717D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PH1024</w:t>
            </w:r>
            <w:r w:rsidR="004717D1" w:rsidRPr="0068660D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精密機械設計I</w:t>
            </w:r>
          </w:p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ME3043(3)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工程數學I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ME2001(3)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2F2856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自動控制I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ME4061(3)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2F2856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機構學</w:t>
            </w:r>
          </w:p>
          <w:p w:rsidR="008E3C25" w:rsidRPr="0068660D" w:rsidRDefault="008E3C25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ME2035(3)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電磁學ME3055(3)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或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近代物理導論ME3053(3)</w:t>
            </w:r>
          </w:p>
          <w:p w:rsidR="002F2856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(兩門必修其一)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2F2856" w:rsidRPr="0068660D" w:rsidRDefault="002F2856" w:rsidP="00B74A3A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動力學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ME2013(3)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D23DDF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流體力學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 w:hint="eastAsia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ME3081(3)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D23DDF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熱力學I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 w:hint="eastAsia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ME2073(3)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畢業專題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/>
                <w:b/>
                <w:szCs w:val="24"/>
              </w:rPr>
              <w:t>ME4075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材料科學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ME2051(3)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組訂必修科目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(1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38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微控制器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ME1018(3)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基礎工程光學I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ME2003(3)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DE7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微控制器實驗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ME1019(1)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基礎工程光學II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ME2004(3)</w:t>
            </w: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DE74BF">
        <w:trPr>
          <w:trHeight w:val="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基礎工程光學實驗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ME2023(1)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系訂必選</w:t>
            </w:r>
          </w:p>
        </w:tc>
        <w:tc>
          <w:tcPr>
            <w:tcW w:w="1038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科技英語演講與簡報LN2916(2)</w:t>
            </w: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68660D">
        <w:trPr>
          <w:trHeight w:val="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lastRenderedPageBreak/>
              <w:t>其他選修科目(</w:t>
            </w:r>
            <w:r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38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DE7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本系選修科目(9)</w:t>
            </w:r>
          </w:p>
        </w:tc>
        <w:tc>
          <w:tcPr>
            <w:tcW w:w="1038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788" w:type="dxa"/>
            <w:gridSpan w:val="6"/>
            <w:tcBorders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ME、OM、ER、EG、MS開頭課號皆可</w:t>
            </w:r>
          </w:p>
        </w:tc>
      </w:tr>
      <w:tr w:rsidR="00D23DDF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70" w:type="dxa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24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943" w:type="dxa"/>
            <w:gridSpan w:val="2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451" w:type="dxa"/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C82515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本系</w:t>
            </w:r>
            <w:r>
              <w:rPr>
                <w:rFonts w:ascii="標楷體" w:eastAsia="標楷體" w:hAnsi="標楷體" w:cs="Times New Roman" w:hint="eastAsia"/>
                <w:szCs w:val="24"/>
              </w:rPr>
              <w:t>領域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科目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38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788" w:type="dxa"/>
            <w:gridSpan w:val="6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領域科目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15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此部分見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下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頁領域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68660D">
              <w:rPr>
                <w:rFonts w:ascii="標楷體" w:eastAsia="標楷體" w:hAnsi="標楷體" w:cs="Times New Roman" w:hint="eastAsia"/>
                <w:b/>
                <w:szCs w:val="24"/>
              </w:rPr>
              <w:t>表格</w:t>
            </w:r>
          </w:p>
        </w:tc>
      </w:tr>
      <w:tr w:rsidR="00D23DDF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8660D">
              <w:rPr>
                <w:rFonts w:ascii="標楷體" w:eastAsia="標楷體" w:hAnsi="標楷體" w:cs="Times New Roman" w:hint="eastAsia"/>
                <w:szCs w:val="24"/>
              </w:rPr>
              <w:t>總學分數</w:t>
            </w:r>
          </w:p>
        </w:tc>
        <w:tc>
          <w:tcPr>
            <w:tcW w:w="1038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8788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68660D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四年級</w:t>
            </w:r>
            <w:r w:rsidRPr="0068660D">
              <w:rPr>
                <w:rFonts w:ascii="標楷體" w:eastAsia="標楷體" w:hAnsi="標楷體" w:cs="Times New Roman" w:hint="eastAsia"/>
                <w:szCs w:val="24"/>
              </w:rPr>
              <w:t>預計修課科目</w:t>
            </w:r>
          </w:p>
        </w:tc>
        <w:tc>
          <w:tcPr>
            <w:tcW w:w="1038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750" w:type="dxa"/>
            <w:gridSpan w:val="2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82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3DDF" w:rsidRPr="0068660D" w:rsidTr="00686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" w:type="dxa"/>
            <w:vMerge/>
            <w:tcBorders>
              <w:right w:val="thinThickSmallGap" w:sz="24" w:space="0" w:color="auto"/>
            </w:tcBorders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38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750" w:type="dxa"/>
            <w:gridSpan w:val="2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856" w:type="dxa"/>
            <w:gridSpan w:val="2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182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D23DDF" w:rsidRPr="0068660D" w:rsidRDefault="00D23DDF" w:rsidP="00D23D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:rsidR="0010136C" w:rsidRDefault="0010136C" w:rsidP="00712EB4">
      <w:pPr>
        <w:rPr>
          <w:rFonts w:ascii="Segoe UI Symbol" w:eastAsia="標楷體" w:hAnsi="Segoe UI Symbol" w:cs="Segoe UI Symbol"/>
          <w:b/>
          <w:sz w:val="40"/>
          <w:szCs w:val="20"/>
        </w:rPr>
      </w:pPr>
      <w:r>
        <w:rPr>
          <w:rFonts w:ascii="Segoe UI Symbol" w:eastAsia="標楷體" w:hAnsi="Segoe UI Symbol" w:cs="Segoe UI Symbol"/>
          <w:b/>
          <w:sz w:val="40"/>
          <w:szCs w:val="20"/>
        </w:rPr>
        <w:br w:type="page"/>
      </w:r>
    </w:p>
    <w:p w:rsidR="0010136C" w:rsidRDefault="0010136C" w:rsidP="00712EB4">
      <w:pPr>
        <w:rPr>
          <w:rFonts w:ascii="Segoe UI Symbol" w:eastAsia="標楷體" w:hAnsi="Segoe UI Symbol" w:cs="Segoe UI Symbol"/>
          <w:b/>
          <w:sz w:val="40"/>
          <w:szCs w:val="20"/>
        </w:rPr>
        <w:sectPr w:rsidR="0010136C" w:rsidSect="0068660D">
          <w:pgSz w:w="11906" w:h="16838" w:code="9"/>
          <w:pgMar w:top="567" w:right="851" w:bottom="567" w:left="851" w:header="851" w:footer="992" w:gutter="0"/>
          <w:cols w:space="425"/>
          <w:docGrid w:type="lines" w:linePitch="360"/>
        </w:sectPr>
      </w:pPr>
    </w:p>
    <w:p w:rsidR="007C140D" w:rsidRPr="00FF411D" w:rsidRDefault="007C140D" w:rsidP="00712EB4">
      <w:pPr>
        <w:rPr>
          <w:rFonts w:ascii="標楷體" w:eastAsia="標楷體" w:hAnsi="標楷體"/>
          <w:b/>
          <w:sz w:val="40"/>
          <w:szCs w:val="20"/>
        </w:rPr>
      </w:pPr>
      <w:r w:rsidRPr="00FF411D">
        <w:rPr>
          <w:rFonts w:ascii="Segoe UI Symbol" w:eastAsia="標楷體" w:hAnsi="Segoe UI Symbol" w:cs="Segoe UI Symbol"/>
          <w:b/>
          <w:sz w:val="40"/>
          <w:szCs w:val="20"/>
        </w:rPr>
        <w:lastRenderedPageBreak/>
        <w:t>☞</w:t>
      </w:r>
      <w:r w:rsidRPr="00FF411D">
        <w:rPr>
          <w:rFonts w:ascii="標楷體" w:eastAsia="標楷體" w:hAnsi="標楷體" w:hint="eastAsia"/>
          <w:b/>
          <w:sz w:val="40"/>
          <w:szCs w:val="20"/>
        </w:rPr>
        <w:t>請</w:t>
      </w:r>
      <w:r w:rsidR="00BF06EE" w:rsidRPr="00FF411D">
        <w:rPr>
          <w:rFonts w:ascii="標楷體" w:eastAsia="標楷體" w:hAnsi="標楷體" w:hint="eastAsia"/>
          <w:b/>
          <w:sz w:val="40"/>
          <w:szCs w:val="20"/>
        </w:rPr>
        <w:t>勾選您的組別</w:t>
      </w:r>
      <w:r w:rsidR="006772D1" w:rsidRPr="00FF411D">
        <w:rPr>
          <w:rFonts w:ascii="標楷體" w:eastAsia="標楷體" w:hAnsi="標楷體" w:hint="eastAsia"/>
          <w:b/>
          <w:sz w:val="40"/>
          <w:szCs w:val="20"/>
        </w:rPr>
        <w:t>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783"/>
        <w:gridCol w:w="1839"/>
      </w:tblGrid>
      <w:tr w:rsidR="001B51F9" w:rsidRPr="0010136C" w:rsidTr="002A5755">
        <w:trPr>
          <w:trHeight w:val="233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1B51F9" w:rsidRPr="0010136C" w:rsidRDefault="001B51F9" w:rsidP="001B51F9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領域</w:t>
            </w:r>
            <w:r w:rsidR="00A6297D">
              <w:rPr>
                <w:rFonts w:ascii="標楷體" w:eastAsia="標楷體" w:hAnsi="標楷體" w:cs="Times New Roman" w:hint="eastAsia"/>
                <w:b/>
                <w:szCs w:val="24"/>
              </w:rPr>
              <w:t>科目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選修</w:t>
            </w:r>
          </w:p>
        </w:tc>
      </w:tr>
      <w:tr w:rsidR="001B51F9" w:rsidRPr="0010136C" w:rsidTr="006F38D2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1B51F9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B51F9" w:rsidRPr="0010136C">
              <w:rPr>
                <w:rFonts w:ascii="標楷體" w:eastAsia="標楷體" w:hAnsi="標楷體" w:cs="Times New Roman"/>
                <w:b/>
                <w:szCs w:val="24"/>
              </w:rPr>
              <w:t>光機設計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783" w:type="dxa"/>
            <w:tcBorders>
              <w:top w:val="thickThinSmallGap" w:sz="24" w:space="0" w:color="auto"/>
            </w:tcBorders>
          </w:tcPr>
          <w:p w:rsidR="001B51F9" w:rsidRPr="0010136C" w:rsidRDefault="00BF06EE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1B51F9"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="0064792A" w:rsidRPr="0010136C">
              <w:rPr>
                <w:rFonts w:ascii="標楷體" w:eastAsia="標楷體" w:hAnsi="標楷體" w:cs="Times New Roman" w:hint="eastAsia"/>
                <w:szCs w:val="24"/>
              </w:rPr>
              <w:t>EG4002</w:t>
            </w:r>
            <w:r w:rsidR="00EB08B9" w:rsidRPr="0010136C">
              <w:rPr>
                <w:rFonts w:ascii="標楷體" w:eastAsia="標楷體" w:hAnsi="標楷體" w:cs="Times New Roman" w:hint="eastAsia"/>
                <w:szCs w:val="24"/>
              </w:rPr>
              <w:t xml:space="preserve"> □企業實習</w:t>
            </w:r>
            <w:r w:rsidR="0064792A"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BC1A55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BC1A55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BC1A55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1B51F9" w:rsidRPr="0010136C" w:rsidRDefault="001B51F9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光學原理與應用: 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OM6019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光學量測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OM6013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工程光學設計與應用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OM6026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874A0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自動化光學檢測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OM5003</w:t>
            </w:r>
          </w:p>
          <w:p w:rsidR="001B51F9" w:rsidRPr="0010136C" w:rsidRDefault="001B51F9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光機原理與應用: 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ME3001、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="003F6276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光學機構系統設計與分析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OM5006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3F6276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光機電系統整合概論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ME3101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3F6276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3F6276"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ME5207</w:t>
            </w:r>
          </w:p>
          <w:p w:rsidR="001B51F9" w:rsidRPr="0010136C" w:rsidRDefault="001B51F9" w:rsidP="00744F3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機電系統: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OM6021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ME4076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F53F6F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</w:t>
            </w:r>
            <w:r w:rsidR="00F53F6F" w:rsidRPr="0010136C">
              <w:rPr>
                <w:rFonts w:ascii="標楷體" w:eastAsia="標楷體" w:hAnsi="標楷體" w:cs="Times New Roman"/>
                <w:szCs w:val="24"/>
              </w:rPr>
              <w:t>ME3056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電磁及電動機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系統動態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44F3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744F3E" w:rsidRPr="0010136C">
              <w:rPr>
                <w:rFonts w:ascii="標楷體" w:eastAsia="標楷體" w:hAnsi="標楷體" w:cs="Times New Roman" w:hint="eastAsia"/>
                <w:szCs w:val="24"/>
              </w:rPr>
              <w:t>機械量測</w:t>
            </w:r>
            <w:r w:rsidR="00744F3E" w:rsidRPr="0010136C">
              <w:rPr>
                <w:rFonts w:ascii="標楷體" w:eastAsia="標楷體" w:hAnsi="標楷體" w:cs="Times New Roman"/>
                <w:szCs w:val="24"/>
              </w:rPr>
              <w:t>ME6066</w:t>
            </w:r>
          </w:p>
        </w:tc>
        <w:tc>
          <w:tcPr>
            <w:tcW w:w="1839" w:type="dxa"/>
            <w:tcBorders>
              <w:top w:val="thickThinSmallGap" w:sz="24" w:space="0" w:color="auto"/>
            </w:tcBorders>
            <w:vAlign w:val="center"/>
          </w:tcPr>
          <w:p w:rsidR="001B51F9" w:rsidRPr="0010136C" w:rsidRDefault="001C4EA4" w:rsidP="001C4EA4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="001B51F9"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112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機電控制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微控制器、</w:t>
            </w: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微控制器實驗</w:t>
            </w:r>
          </w:p>
        </w:tc>
        <w:tc>
          <w:tcPr>
            <w:tcW w:w="10783" w:type="dxa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6672E6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 xml:space="preserve"> 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系統動態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ME3060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ME3056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機電整合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ME4076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電磁及電動機 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ME3054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系統控制: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數位訊號處理演算法OM6005、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自動化光學檢測OM5003、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線性系統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ME7056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數位控制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ME7069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系統建模及識別</w:t>
            </w:r>
            <w:r w:rsidR="00C27EFB"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C27EFB" w:rsidRPr="0010136C">
              <w:rPr>
                <w:rFonts w:ascii="標楷體" w:eastAsia="標楷體" w:hAnsi="標楷體" w:cs="Times New Roman"/>
                <w:szCs w:val="24"/>
              </w:rPr>
              <w:t>OM7002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現代控制理論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ME5020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振動學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ME7014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5A3F0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5A3F0B" w:rsidRPr="0010136C">
              <w:rPr>
                <w:rFonts w:ascii="標楷體" w:eastAsia="標楷體" w:hAnsi="標楷體" w:cs="Times New Roman" w:hint="eastAsia"/>
                <w:szCs w:val="24"/>
              </w:rPr>
              <w:t>機器人學</w:t>
            </w:r>
            <w:r w:rsidR="0015686C" w:rsidRPr="0010136C">
              <w:rPr>
                <w:rFonts w:ascii="標楷體" w:eastAsia="標楷體" w:hAnsi="標楷體" w:cs="Times New Roman"/>
                <w:szCs w:val="24"/>
              </w:rPr>
              <w:t>ME6061</w:t>
            </w:r>
          </w:p>
          <w:p w:rsidR="001C4EA4" w:rsidRPr="0010136C" w:rsidRDefault="001C4EA4" w:rsidP="00A53C0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電控實作: </w:t>
            </w:r>
            <w:r w:rsidR="00C27EF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光機電介面及實驗</w:t>
            </w:r>
            <w:r w:rsidR="000B7D05" w:rsidRPr="0010136C">
              <w:rPr>
                <w:rFonts w:ascii="標楷體" w:eastAsia="標楷體" w:hAnsi="標楷體" w:cs="Times New Roman"/>
                <w:szCs w:val="24"/>
              </w:rPr>
              <w:t>OM6021</w:t>
            </w:r>
          </w:p>
          <w:p w:rsidR="00D57635" w:rsidRPr="0010136C" w:rsidRDefault="00D57635" w:rsidP="00A53C0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跨院系課程:至多六學分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112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先進材料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物理冶金 </w:t>
            </w:r>
          </w:p>
        </w:tc>
        <w:tc>
          <w:tcPr>
            <w:tcW w:w="10783" w:type="dxa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6672E6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基礎課程: 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材料熱力學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MS5021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材料電化學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MS5045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材料物理化學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MS5028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材料動力學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MS5018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先進材料製程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ME4096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、</w:t>
            </w:r>
            <w:r w:rsidR="00064F73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0F602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智慧製造實作與專題(II)</w:t>
            </w:r>
            <w:r w:rsidR="00064F73"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="00064F73" w:rsidRPr="0010136C">
              <w:rPr>
                <w:rFonts w:ascii="標楷體" w:eastAsia="標楷體" w:hAnsi="標楷體" w:cs="Times New Roman" w:hint="eastAsia"/>
                <w:bCs/>
                <w:iCs/>
                <w:szCs w:val="24"/>
              </w:rPr>
              <w:t>ME5206</w:t>
            </w:r>
          </w:p>
          <w:p w:rsidR="00071B5D" w:rsidRPr="0010136C" w:rsidRDefault="001C4EA4" w:rsidP="00071B5D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材料性質: </w:t>
            </w:r>
            <w:r w:rsidR="004B513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材料機械性質</w:t>
            </w:r>
            <w:r w:rsidR="004B5132" w:rsidRPr="0010136C">
              <w:rPr>
                <w:rFonts w:ascii="標楷體" w:eastAsia="標楷體" w:hAnsi="標楷體" w:cs="Times New Roman"/>
                <w:szCs w:val="24"/>
              </w:rPr>
              <w:t>ME6059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4B513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金屬疲勞</w:t>
            </w:r>
            <w:r w:rsidR="004B5132" w:rsidRPr="0010136C">
              <w:rPr>
                <w:rFonts w:ascii="標楷體" w:eastAsia="標楷體" w:hAnsi="標楷體" w:cs="Times New Roman"/>
                <w:szCs w:val="24"/>
              </w:rPr>
              <w:t>ME6049</w:t>
            </w:r>
          </w:p>
          <w:p w:rsidR="001C4EA4" w:rsidRPr="0010136C" w:rsidRDefault="001C4EA4" w:rsidP="006B29E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新興材料:</w:t>
            </w:r>
            <w:r w:rsidR="004B513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4B5132" w:rsidRPr="0010136C">
              <w:rPr>
                <w:rFonts w:ascii="標楷體" w:eastAsia="標楷體" w:hAnsi="標楷體" w:cs="Times New Roman"/>
                <w:szCs w:val="24"/>
              </w:rPr>
              <w:t>複合材料導論ME6028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6B29E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6B29E2" w:rsidRPr="0010136C">
              <w:rPr>
                <w:rFonts w:ascii="標楷體" w:eastAsia="標楷體" w:hAnsi="標楷體" w:cs="Times New Roman" w:hint="eastAsia"/>
                <w:szCs w:val="24"/>
              </w:rPr>
              <w:t>矽晶材料及其應用ME5090、</w:t>
            </w:r>
            <w:r w:rsidR="006B29E2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6B29E2" w:rsidRPr="0010136C">
              <w:rPr>
                <w:rFonts w:ascii="標楷體" w:eastAsia="標楷體" w:hAnsi="標楷體" w:cs="Times New Roman" w:hint="eastAsia"/>
                <w:szCs w:val="24"/>
              </w:rPr>
              <w:t>奈米材料與奈米結構ME5093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112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精密製造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4B5132" w:rsidRPr="0010136C" w:rsidRDefault="007C140D" w:rsidP="007C140D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先進材料、</w:t>
            </w: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先進材料製程 </w:t>
            </w:r>
          </w:p>
        </w:tc>
        <w:tc>
          <w:tcPr>
            <w:tcW w:w="10783" w:type="dxa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6672E6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1C4EA4" w:rsidRPr="0010136C" w:rsidRDefault="001C4EA4" w:rsidP="00F4446E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機械製造: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鑄造工程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ME7051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射出成型技術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ME5036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放電加工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ME7046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金屬熱處理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ME6054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9030EB"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 xml:space="preserve">雷射加工與材料處理 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ME5016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射出成型技術ME5036、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智慧製造技術ME5202、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智慧製造實作與專題(I)</w:t>
            </w:r>
            <w:r w:rsidR="0088782E"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ME5205 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智慧製造實作與專題(II)</w:t>
            </w:r>
            <w:r w:rsidR="0088782E" w:rsidRPr="0010136C">
              <w:rPr>
                <w:rFonts w:ascii="標楷體" w:eastAsia="標楷體" w:hAnsi="標楷體" w:hint="eastAsia"/>
                <w:color w:val="000000" w:themeColor="text1"/>
                <w:kern w:val="24"/>
                <w:szCs w:val="24"/>
              </w:rPr>
              <w:t xml:space="preserve"> 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ME5206 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工業機器人原理與自動化應用ME4202、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製造聯網技術ME5204、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機械冶金ME6058</w:t>
            </w:r>
          </w:p>
          <w:p w:rsidR="009030EB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半導體製程: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微機電系統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ME5065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奈米工程ME5083、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半導體晶圓鍵合科學與技術ME5012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88782E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88782E" w:rsidRPr="0010136C">
              <w:rPr>
                <w:rFonts w:ascii="標楷體" w:eastAsia="標楷體" w:hAnsi="標楷體" w:cs="Times New Roman" w:hint="eastAsia"/>
                <w:szCs w:val="24"/>
              </w:rPr>
              <w:t>半導體與微奈米設備及製程整合ME5092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電腦輔助製造: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ME3001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9030EB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</w:t>
            </w:r>
            <w:r w:rsidR="009030EB" w:rsidRPr="0010136C">
              <w:rPr>
                <w:rFonts w:ascii="標楷體" w:eastAsia="標楷體" w:hAnsi="標楷體" w:cs="Times New Roman"/>
                <w:szCs w:val="24"/>
              </w:rPr>
              <w:t>ME3063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1C4EA4" w:rsidRPr="0010136C" w:rsidTr="006F38D2">
        <w:trPr>
          <w:trHeight w:val="2290"/>
        </w:trPr>
        <w:tc>
          <w:tcPr>
            <w:tcW w:w="2650" w:type="dxa"/>
          </w:tcPr>
          <w:p w:rsidR="001C4EA4" w:rsidRPr="0010136C" w:rsidRDefault="006772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□</w:t>
            </w:r>
            <w:r w:rsidR="001C4EA4" w:rsidRPr="0010136C">
              <w:rPr>
                <w:rFonts w:ascii="標楷體" w:eastAsia="標楷體" w:hAnsi="標楷體" w:cs="Times New Roman"/>
                <w:b/>
                <w:szCs w:val="24"/>
              </w:rPr>
              <w:t>熱流與能源工程</w:t>
            </w:r>
          </w:p>
          <w:p w:rsidR="007C140D" w:rsidRPr="0010136C" w:rsidRDefault="007C140D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7C140D" w:rsidRPr="0010136C" w:rsidRDefault="007C140D" w:rsidP="007C140D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 xml:space="preserve">熱傳學 </w:t>
            </w:r>
          </w:p>
        </w:tc>
        <w:tc>
          <w:tcPr>
            <w:tcW w:w="10783" w:type="dxa"/>
          </w:tcPr>
          <w:p w:rsidR="0064792A" w:rsidRPr="0010136C" w:rsidRDefault="0064792A" w:rsidP="0064792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6672E6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1C4EA4" w:rsidRPr="0010136C" w:rsidRDefault="001C4EA4" w:rsidP="005A04A9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熱流: 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數值分析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ME6000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中等流力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ME4084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應用熱傳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ME4081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504EB1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熱交換器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ER6003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高等熱力學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ER6009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高等流力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ME5050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高等熱傳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ER6016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計算流體力學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ER6010</w:t>
            </w:r>
            <w:r w:rsidR="00630530" w:rsidRPr="0010136C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  <w:p w:rsidR="001C4EA4" w:rsidRPr="0010136C" w:rsidRDefault="001C4EA4" w:rsidP="00A5747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能源工程: 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能源工程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ER6011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再生能源概論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ME3087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太陽光電工程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ER5034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氫能與燃料電池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ER6017</w:t>
            </w:r>
            <w:r w:rsidR="00A20D55"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A20D55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A20D55" w:rsidRPr="0010136C">
              <w:rPr>
                <w:rFonts w:ascii="標楷體" w:eastAsia="標楷體" w:hAnsi="標楷體" w:cs="Times New Roman"/>
                <w:szCs w:val="24"/>
              </w:rPr>
              <w:t>太陽能工程ER6008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、</w:t>
            </w:r>
            <w:r w:rsidR="00B74A3A"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="00A5747B" w:rsidRPr="0010136C">
              <w:rPr>
                <w:rFonts w:ascii="標楷體" w:eastAsia="標楷體" w:hAnsi="標楷體" w:cs="Times New Roman"/>
                <w:szCs w:val="24"/>
              </w:rPr>
              <w:t>儲能</w:t>
            </w:r>
            <w:r w:rsidR="00504EB1" w:rsidRPr="0010136C">
              <w:rPr>
                <w:rFonts w:ascii="標楷體" w:eastAsia="標楷體" w:hAnsi="標楷體" w:cs="Times New Roman"/>
                <w:szCs w:val="24"/>
              </w:rPr>
              <w:t>原理</w:t>
            </w:r>
            <w:r w:rsidR="00A5747B" w:rsidRPr="0010136C">
              <w:rPr>
                <w:rFonts w:ascii="標楷體" w:eastAsia="標楷體" w:hAnsi="標楷體" w:cs="Times New Roman" w:hint="eastAsia"/>
                <w:szCs w:val="24"/>
              </w:rPr>
              <w:t>與技術ER5007</w:t>
            </w:r>
          </w:p>
        </w:tc>
        <w:tc>
          <w:tcPr>
            <w:tcW w:w="1839" w:type="dxa"/>
            <w:vAlign w:val="center"/>
          </w:tcPr>
          <w:p w:rsidR="001C4EA4" w:rsidRPr="0010136C" w:rsidRDefault="001C4EA4" w:rsidP="00400480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8C5A32" w:rsidRPr="0010136C" w:rsidTr="006F38D2">
        <w:trPr>
          <w:trHeight w:val="274"/>
        </w:trPr>
        <w:tc>
          <w:tcPr>
            <w:tcW w:w="2650" w:type="dxa"/>
          </w:tcPr>
          <w:p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應用力學與設計</w:t>
            </w:r>
          </w:p>
          <w:p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8C5A32" w:rsidRPr="0010136C" w:rsidRDefault="008C5A32" w:rsidP="008C5A3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電腦輔助工程、</w:t>
            </w:r>
          </w:p>
          <w:p w:rsidR="008C5A32" w:rsidRPr="0010136C" w:rsidRDefault="008C5A32" w:rsidP="008C5A32">
            <w:pPr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精密機械設計Ⅱ</w:t>
            </w:r>
          </w:p>
        </w:tc>
        <w:tc>
          <w:tcPr>
            <w:tcW w:w="10783" w:type="dxa"/>
          </w:tcPr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工程倫理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EG4002 □企業實習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ME4109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6672E6" w:rsidRPr="0010136C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6672E6">
              <w:rPr>
                <w:rFonts w:ascii="標楷體" w:eastAsia="標楷體" w:hAnsi="標楷體" w:cs="Times New Roman" w:hint="eastAsia"/>
                <w:szCs w:val="24"/>
              </w:rPr>
              <w:t>自主學習專題(修習同一主題四學分)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基礎課程: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感測原理ME3056、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機械量測ME6066、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實驗設計與分析ME5045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設計: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機器與儀器導論ME1053、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產品設計方法與實習I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ME5013、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產品設計方法與實習ⅡME5014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光學機構系統設計與分析OM5006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電腦應用設計: 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電腦輔助製圖ME3001、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電腦輔助設計與製造整合ME3063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數值分析ME6000、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程式設計與應用ME3099</w:t>
            </w:r>
          </w:p>
          <w:p w:rsidR="008C5A32" w:rsidRPr="0010136C" w:rsidRDefault="008C5A32" w:rsidP="008C5A3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材力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/>
                <w:iCs/>
                <w:szCs w:val="24"/>
              </w:rPr>
              <w:t>與動力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>: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 xml:space="preserve"> □</w:t>
            </w:r>
            <w:r w:rsidRPr="0010136C">
              <w:rPr>
                <w:rFonts w:ascii="標楷體" w:eastAsia="標楷體" w:hAnsi="標楷體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中等材力ME4016、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/>
                <w:szCs w:val="24"/>
              </w:rPr>
              <w:t>振動學ME7014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系統動態ME3060、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材料機械性質ME6059、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彈性力學ME6013、</w:t>
            </w:r>
            <w:r w:rsidRPr="0010136C"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  <w:t>□</w:t>
            </w:r>
            <w:r w:rsidRPr="0010136C">
              <w:rPr>
                <w:rFonts w:ascii="標楷體" w:eastAsia="標楷體" w:hAnsi="標楷體" w:cs="Times New Roman" w:hint="eastAsia"/>
                <w:szCs w:val="24"/>
              </w:rPr>
              <w:t>機器動力學ME5080</w:t>
            </w:r>
          </w:p>
        </w:tc>
        <w:tc>
          <w:tcPr>
            <w:tcW w:w="1839" w:type="dxa"/>
            <w:vAlign w:val="center"/>
          </w:tcPr>
          <w:p w:rsidR="008C5A32" w:rsidRPr="0010136C" w:rsidRDefault="008C5A32" w:rsidP="008C5A32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  <w:tr w:rsidR="00CD0DBC" w:rsidRPr="0010136C" w:rsidTr="006F38D2">
        <w:trPr>
          <w:trHeight w:val="274"/>
        </w:trPr>
        <w:tc>
          <w:tcPr>
            <w:tcW w:w="2650" w:type="dxa"/>
          </w:tcPr>
          <w:p w:rsidR="00CD0DBC" w:rsidRPr="0010136C" w:rsidRDefault="00CD0DBC" w:rsidP="00CD0DB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跨域專長</w:t>
            </w:r>
          </w:p>
          <w:p w:rsidR="00CD0DBC" w:rsidRPr="0010136C" w:rsidRDefault="00CD0DBC" w:rsidP="00CD0DBC">
            <w:pPr>
              <w:rPr>
                <w:rFonts w:ascii="標楷體" w:eastAsia="標楷體" w:hAnsi="標楷體" w:cs="Times New Roman" w:hint="eastAsia"/>
                <w:b/>
                <w:szCs w:val="24"/>
              </w:rPr>
            </w:pPr>
          </w:p>
        </w:tc>
        <w:tc>
          <w:tcPr>
            <w:tcW w:w="10783" w:type="dxa"/>
          </w:tcPr>
          <w:p w:rsidR="00CD0DBC" w:rsidRPr="0010136C" w:rsidRDefault="00CD0DBC" w:rsidP="00CD0DBC">
            <w:pPr>
              <w:spacing w:line="0" w:lineRule="atLeast"/>
              <w:rPr>
                <w:rFonts w:ascii="標楷體" w:eastAsia="標楷體" w:hAnsi="標楷體" w:cs="Times New Roman" w:hint="eastAsia"/>
                <w:b/>
                <w:bCs/>
                <w:iCs/>
                <w:szCs w:val="24"/>
              </w:rPr>
            </w:pPr>
          </w:p>
        </w:tc>
        <w:tc>
          <w:tcPr>
            <w:tcW w:w="1839" w:type="dxa"/>
            <w:vAlign w:val="center"/>
          </w:tcPr>
          <w:p w:rsidR="00CD0DBC" w:rsidRPr="0010136C" w:rsidRDefault="00CD0DBC" w:rsidP="00CD0DBC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10136C">
              <w:rPr>
                <w:rFonts w:ascii="標楷體" w:eastAsia="標楷體" w:hAnsi="標楷體" w:cs="Times New Roman"/>
                <w:b/>
                <w:szCs w:val="24"/>
                <w:shd w:val="pct15" w:color="auto" w:fill="FFFFFF"/>
              </w:rPr>
              <w:t xml:space="preserve">　　　</w:t>
            </w:r>
            <w:r w:rsidRPr="0010136C">
              <w:rPr>
                <w:rFonts w:ascii="標楷體" w:eastAsia="標楷體" w:hAnsi="標楷體" w:cs="Times New Roman"/>
                <w:b/>
                <w:szCs w:val="24"/>
              </w:rPr>
              <w:t>學分</w:t>
            </w:r>
          </w:p>
        </w:tc>
      </w:tr>
    </w:tbl>
    <w:p w:rsidR="0046079F" w:rsidRPr="00FF411D" w:rsidRDefault="0046079F" w:rsidP="00DF6D20">
      <w:pPr>
        <w:spacing w:beforeLines="50" w:before="180"/>
        <w:rPr>
          <w:rFonts w:ascii="標楷體" w:eastAsia="標楷體" w:hAnsi="標楷體"/>
          <w:b/>
          <w:sz w:val="20"/>
          <w:szCs w:val="20"/>
        </w:rPr>
      </w:pPr>
    </w:p>
    <w:sectPr w:rsidR="0046079F" w:rsidRPr="00FF411D" w:rsidSect="0010136C">
      <w:pgSz w:w="16838" w:h="11906" w:orient="landscape" w:code="9"/>
      <w:pgMar w:top="851" w:right="567" w:bottom="851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49F" w:rsidRDefault="0029649F" w:rsidP="0049624D">
      <w:r>
        <w:separator/>
      </w:r>
    </w:p>
  </w:endnote>
  <w:endnote w:type="continuationSeparator" w:id="0">
    <w:p w:rsidR="0029649F" w:rsidRDefault="0029649F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49F" w:rsidRDefault="0029649F" w:rsidP="0049624D">
      <w:r>
        <w:separator/>
      </w:r>
    </w:p>
  </w:footnote>
  <w:footnote w:type="continuationSeparator" w:id="0">
    <w:p w:rsidR="0029649F" w:rsidRDefault="0029649F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64F73"/>
    <w:rsid w:val="00071B5D"/>
    <w:rsid w:val="0007378C"/>
    <w:rsid w:val="00080138"/>
    <w:rsid w:val="00081042"/>
    <w:rsid w:val="0008138E"/>
    <w:rsid w:val="000B7D05"/>
    <w:rsid w:val="000C7CD7"/>
    <w:rsid w:val="000F6023"/>
    <w:rsid w:val="0010136C"/>
    <w:rsid w:val="00114B5F"/>
    <w:rsid w:val="001235C6"/>
    <w:rsid w:val="0012698D"/>
    <w:rsid w:val="00140E53"/>
    <w:rsid w:val="0015686C"/>
    <w:rsid w:val="0019550C"/>
    <w:rsid w:val="001B51F9"/>
    <w:rsid w:val="001B73EB"/>
    <w:rsid w:val="001C0E06"/>
    <w:rsid w:val="001C4EA4"/>
    <w:rsid w:val="001C4EE5"/>
    <w:rsid w:val="001D7D23"/>
    <w:rsid w:val="001E6440"/>
    <w:rsid w:val="00216A8E"/>
    <w:rsid w:val="002571B6"/>
    <w:rsid w:val="00286FCC"/>
    <w:rsid w:val="0029649F"/>
    <w:rsid w:val="002A290A"/>
    <w:rsid w:val="002A5755"/>
    <w:rsid w:val="002B59A9"/>
    <w:rsid w:val="002F2856"/>
    <w:rsid w:val="002F6A61"/>
    <w:rsid w:val="003A2444"/>
    <w:rsid w:val="003B61BC"/>
    <w:rsid w:val="003F6276"/>
    <w:rsid w:val="004103E2"/>
    <w:rsid w:val="00443A87"/>
    <w:rsid w:val="0046079F"/>
    <w:rsid w:val="004717D1"/>
    <w:rsid w:val="00472513"/>
    <w:rsid w:val="004744EA"/>
    <w:rsid w:val="0048685B"/>
    <w:rsid w:val="0049624D"/>
    <w:rsid w:val="004B5132"/>
    <w:rsid w:val="004B6C5A"/>
    <w:rsid w:val="00504EB1"/>
    <w:rsid w:val="00580941"/>
    <w:rsid w:val="005874A0"/>
    <w:rsid w:val="005A04A9"/>
    <w:rsid w:val="005A3F0B"/>
    <w:rsid w:val="005B2355"/>
    <w:rsid w:val="005B4FD7"/>
    <w:rsid w:val="005B70FE"/>
    <w:rsid w:val="005F4CBD"/>
    <w:rsid w:val="00630530"/>
    <w:rsid w:val="0064792A"/>
    <w:rsid w:val="00652CAF"/>
    <w:rsid w:val="006672E6"/>
    <w:rsid w:val="00675CB6"/>
    <w:rsid w:val="006772D1"/>
    <w:rsid w:val="0068660D"/>
    <w:rsid w:val="006B29E2"/>
    <w:rsid w:val="006C2CBC"/>
    <w:rsid w:val="006F38D2"/>
    <w:rsid w:val="00712EB4"/>
    <w:rsid w:val="00715878"/>
    <w:rsid w:val="00741932"/>
    <w:rsid w:val="00744F3E"/>
    <w:rsid w:val="00746A15"/>
    <w:rsid w:val="00762CCE"/>
    <w:rsid w:val="0077686B"/>
    <w:rsid w:val="007A64AE"/>
    <w:rsid w:val="007A6FB4"/>
    <w:rsid w:val="007C100A"/>
    <w:rsid w:val="007C140D"/>
    <w:rsid w:val="00815CF3"/>
    <w:rsid w:val="00871219"/>
    <w:rsid w:val="00875AF7"/>
    <w:rsid w:val="0088782E"/>
    <w:rsid w:val="008C5A32"/>
    <w:rsid w:val="008E3C25"/>
    <w:rsid w:val="008F1E32"/>
    <w:rsid w:val="0090249F"/>
    <w:rsid w:val="009030EB"/>
    <w:rsid w:val="00966587"/>
    <w:rsid w:val="009C6D5C"/>
    <w:rsid w:val="009E3C79"/>
    <w:rsid w:val="00A1146A"/>
    <w:rsid w:val="00A20D55"/>
    <w:rsid w:val="00A244D6"/>
    <w:rsid w:val="00A53C0B"/>
    <w:rsid w:val="00A5747B"/>
    <w:rsid w:val="00A6297D"/>
    <w:rsid w:val="00AF2067"/>
    <w:rsid w:val="00AF6982"/>
    <w:rsid w:val="00B16535"/>
    <w:rsid w:val="00B25945"/>
    <w:rsid w:val="00B353E9"/>
    <w:rsid w:val="00B74A3A"/>
    <w:rsid w:val="00BA7FED"/>
    <w:rsid w:val="00BB36F6"/>
    <w:rsid w:val="00BC1A55"/>
    <w:rsid w:val="00BC29D5"/>
    <w:rsid w:val="00BD5801"/>
    <w:rsid w:val="00BE41EE"/>
    <w:rsid w:val="00BF06EE"/>
    <w:rsid w:val="00C009C9"/>
    <w:rsid w:val="00C11B22"/>
    <w:rsid w:val="00C27EFB"/>
    <w:rsid w:val="00C33F7B"/>
    <w:rsid w:val="00C466CA"/>
    <w:rsid w:val="00C83C73"/>
    <w:rsid w:val="00C84DFF"/>
    <w:rsid w:val="00C8708F"/>
    <w:rsid w:val="00CB315C"/>
    <w:rsid w:val="00CD0DBC"/>
    <w:rsid w:val="00CD161E"/>
    <w:rsid w:val="00CD7A36"/>
    <w:rsid w:val="00CF0D94"/>
    <w:rsid w:val="00D23DDF"/>
    <w:rsid w:val="00D35079"/>
    <w:rsid w:val="00D40DCE"/>
    <w:rsid w:val="00D5229E"/>
    <w:rsid w:val="00D57635"/>
    <w:rsid w:val="00D670FA"/>
    <w:rsid w:val="00D822A6"/>
    <w:rsid w:val="00D86D21"/>
    <w:rsid w:val="00DE74BF"/>
    <w:rsid w:val="00DF6D20"/>
    <w:rsid w:val="00E14C5C"/>
    <w:rsid w:val="00E15D8D"/>
    <w:rsid w:val="00E172CC"/>
    <w:rsid w:val="00E242EB"/>
    <w:rsid w:val="00E7455A"/>
    <w:rsid w:val="00EA263C"/>
    <w:rsid w:val="00EB08B9"/>
    <w:rsid w:val="00F31D9F"/>
    <w:rsid w:val="00F4446E"/>
    <w:rsid w:val="00F53F6F"/>
    <w:rsid w:val="00FD670D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7868C"/>
  <w15:docId w15:val="{218C14A7-F3E6-4CE7-9FF3-4CB965F7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744F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A4991-9B39-4467-A2DA-5951A01D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96</cp:revision>
  <cp:lastPrinted>2013-11-29T03:18:00Z</cp:lastPrinted>
  <dcterms:created xsi:type="dcterms:W3CDTF">2013-11-29T07:51:00Z</dcterms:created>
  <dcterms:modified xsi:type="dcterms:W3CDTF">2022-05-25T06:54:00Z</dcterms:modified>
</cp:coreProperties>
</file>