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EA596" w14:textId="77777777" w:rsidR="00B72754" w:rsidRDefault="00B72754">
      <w:bookmarkStart w:id="0" w:name="_GoBack"/>
      <w:bookmarkEnd w:id="0"/>
    </w:p>
    <w:p w14:paraId="183605E2" w14:textId="77777777" w:rsidR="00D017D7" w:rsidRPr="00D017D7" w:rsidRDefault="00D017D7" w:rsidP="00D017D7">
      <w:pPr>
        <w:spacing w:line="336" w:lineRule="atLeast"/>
        <w:jc w:val="center"/>
        <w:rPr>
          <w:rFonts w:ascii="Arial" w:eastAsia="Times New Roman" w:hAnsi="Arial" w:cs="Arial"/>
          <w:b/>
          <w:bCs/>
          <w:color w:val="000000"/>
          <w:kern w:val="0"/>
          <w:sz w:val="28"/>
          <w:szCs w:val="28"/>
          <w14:ligatures w14:val="none"/>
        </w:rPr>
      </w:pPr>
      <w:r w:rsidRPr="00D017D7">
        <w:rPr>
          <w:rFonts w:ascii="Arial" w:eastAsia="Times New Roman" w:hAnsi="Arial" w:cs="Arial"/>
          <w:b/>
          <w:bCs/>
          <w:color w:val="000000"/>
          <w:kern w:val="0"/>
          <w:sz w:val="28"/>
          <w:szCs w:val="28"/>
          <w14:ligatures w14:val="none"/>
        </w:rPr>
        <w:t>2024 Thermal Engineer Summer Intern</w:t>
      </w:r>
    </w:p>
    <w:p w14:paraId="25740FCD" w14:textId="77777777" w:rsidR="00D017D7" w:rsidRDefault="00D017D7" w:rsidP="00D017D7">
      <w:pPr>
        <w:spacing w:after="0" w:line="336" w:lineRule="atLeast"/>
        <w:rPr>
          <w:rFonts w:ascii="標楷體" w:hAnsi="標楷體" w:cs="新細明體"/>
          <w:color w:val="000000"/>
          <w:kern w:val="0"/>
          <w:sz w:val="28"/>
          <w:szCs w:val="28"/>
          <w:shd w:val="pct15" w:color="auto" w:fill="FFFFFF"/>
          <w14:ligatures w14:val="none"/>
        </w:rPr>
      </w:pPr>
    </w:p>
    <w:p w14:paraId="66DC7710" w14:textId="652A5E64" w:rsidR="00D017D7" w:rsidRDefault="00D017D7" w:rsidP="00D017D7">
      <w:pPr>
        <w:spacing w:after="0" w:line="336" w:lineRule="atLeast"/>
        <w:rPr>
          <w:rFonts w:ascii="標楷體" w:hAnsi="標楷體" w:cs="新細明體"/>
          <w:color w:val="000000"/>
          <w:kern w:val="0"/>
          <w:sz w:val="28"/>
          <w:szCs w:val="28"/>
          <w:shd w:val="pct15" w:color="auto" w:fill="FFFFFF"/>
          <w14:ligatures w14:val="none"/>
        </w:rPr>
      </w:pPr>
      <w:r w:rsidRPr="008961AE">
        <w:rPr>
          <w:rFonts w:ascii="標楷體" w:eastAsia="標楷體" w:hAnsi="標楷體" w:cs="新細明體" w:hint="eastAsia"/>
          <w:color w:val="000000"/>
          <w:kern w:val="0"/>
          <w:sz w:val="28"/>
          <w:szCs w:val="28"/>
          <w:shd w:val="pct15" w:color="auto" w:fill="FFFFFF"/>
          <w14:ligatures w14:val="none"/>
        </w:rPr>
        <w:t>應徵官網：</w:t>
      </w:r>
    </w:p>
    <w:p w14:paraId="61111195" w14:textId="24977CFC" w:rsidR="00D017D7" w:rsidRDefault="001B353F" w:rsidP="00D017D7">
      <w:pPr>
        <w:spacing w:line="336" w:lineRule="atLeast"/>
        <w:rPr>
          <w:rFonts w:ascii="Arial" w:eastAsia="Times New Roman" w:hAnsi="Arial" w:cs="Arial"/>
          <w:color w:val="000000"/>
          <w:kern w:val="0"/>
          <w:sz w:val="24"/>
          <w:szCs w:val="24"/>
          <w14:ligatures w14:val="none"/>
        </w:rPr>
      </w:pPr>
      <w:hyperlink r:id="rId7" w:history="1">
        <w:r w:rsidR="00D017D7" w:rsidRPr="00057BCE">
          <w:rPr>
            <w:rStyle w:val="a3"/>
            <w:rFonts w:ascii="Arial" w:eastAsia="Times New Roman" w:hAnsi="Arial" w:cs="Arial"/>
            <w:kern w:val="0"/>
            <w:sz w:val="24"/>
            <w:szCs w:val="24"/>
            <w14:ligatures w14:val="none"/>
          </w:rPr>
          <w:t>https://jobs.dell.com/job/taipei/2024-thermal-engineer-summer-intern/375/61707576912</w:t>
        </w:r>
      </w:hyperlink>
    </w:p>
    <w:p w14:paraId="6B8C6CD7" w14:textId="3971E2A8"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Our Mechanical Engineering team delivers the development of innovative and compliant mechanical design solutions, as well as cross-functional interfaces for desktop, portable and server computer systems and peripherals. Our team conducts the feasibility studies and testing of mechanical products, instruments, subassemblies and packaging for new and existing products – and then oversees the introduction of design changes to the manufacturing organizations.</w:t>
      </w:r>
    </w:p>
    <w:p w14:paraId="053867B9"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Join us as a Thermal Engineer Summer Intern on our Thermal and Acoustic Engineering Development team in Taipei to do the best work of your career and make a profound social impact.</w:t>
      </w:r>
    </w:p>
    <w:p w14:paraId="5FEFE22C"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What you’ll achieve</w:t>
      </w:r>
    </w:p>
    <w:p w14:paraId="10C49425"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As a Thermal Engineer Summer Intern, you will learn the ideas of server product, thermal solution, thermal control concept, validation method, cross functional collaboration, communication and presentation skill through your intern assessment.</w:t>
      </w:r>
    </w:p>
    <w:p w14:paraId="607400F8"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You will </w:t>
      </w:r>
    </w:p>
    <w:p w14:paraId="5D560667"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Join to develop thermal solutions for server products through engaging with different stakeholders, such as cross-functional teams, ODMs, and suppliers</w:t>
      </w:r>
    </w:p>
    <w:p w14:paraId="4840953A"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Analyze testing data and find out the optimized solution</w:t>
      </w:r>
    </w:p>
    <w:p w14:paraId="70A9BCEA"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Learn to do issue debugging and drive the root cause out</w:t>
      </w:r>
    </w:p>
    <w:p w14:paraId="3AC15DF6"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Be proactively collaborated with other teams and provide comprehensive deliverables</w:t>
      </w:r>
    </w:p>
    <w:p w14:paraId="273E7113" w14:textId="77777777" w:rsidR="00D017D7" w:rsidRPr="00D017D7" w:rsidRDefault="00D017D7" w:rsidP="00D017D7">
      <w:pPr>
        <w:numPr>
          <w:ilvl w:val="0"/>
          <w:numId w:val="1"/>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Present your ideas and finding to demonstrate your capability</w:t>
      </w:r>
    </w:p>
    <w:p w14:paraId="21849D0D"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Take the first step towards your dream career</w:t>
      </w:r>
    </w:p>
    <w:p w14:paraId="7789C992"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Every Dell Technologies team member brings something unique to the table. Here’s what we are looking for with this role:</w:t>
      </w:r>
    </w:p>
    <w:p w14:paraId="7C06DBAC"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lastRenderedPageBreak/>
        <w:t>Essential Requirements </w:t>
      </w:r>
    </w:p>
    <w:p w14:paraId="2E265C95" w14:textId="77777777" w:rsidR="00D017D7" w:rsidRPr="00D017D7" w:rsidRDefault="00D017D7" w:rsidP="00D017D7">
      <w:pPr>
        <w:numPr>
          <w:ilvl w:val="0"/>
          <w:numId w:val="2"/>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Hold active student identity and can fully attend the internship between 2024/6/25 to 2024/8/16</w:t>
      </w:r>
    </w:p>
    <w:p w14:paraId="10BA86CA" w14:textId="77777777" w:rsidR="00D017D7" w:rsidRPr="00D017D7" w:rsidRDefault="00D017D7" w:rsidP="00D017D7">
      <w:pPr>
        <w:numPr>
          <w:ilvl w:val="0"/>
          <w:numId w:val="2"/>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Enrolled in Master’s program in Mechanical or Thermal Engineering and will graduate in 2024/2025</w:t>
      </w:r>
    </w:p>
    <w:p w14:paraId="5ED1B1DF" w14:textId="77777777" w:rsidR="00D017D7" w:rsidRPr="00D017D7" w:rsidRDefault="00D017D7" w:rsidP="00D017D7">
      <w:pPr>
        <w:numPr>
          <w:ilvl w:val="0"/>
          <w:numId w:val="2"/>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Have basic understanding for ICT industry, key hardware/components inside a computer, and thermal and cooling knowledge</w:t>
      </w:r>
    </w:p>
    <w:p w14:paraId="2DA1A496" w14:textId="77777777" w:rsidR="00D017D7" w:rsidRPr="00D017D7" w:rsidRDefault="00D017D7" w:rsidP="00D017D7">
      <w:pPr>
        <w:numPr>
          <w:ilvl w:val="0"/>
          <w:numId w:val="3"/>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Capability of data analysis and root cause analysis</w:t>
      </w:r>
    </w:p>
    <w:p w14:paraId="2D33C98A" w14:textId="77777777" w:rsidR="00D017D7" w:rsidRPr="00D017D7" w:rsidRDefault="00D017D7" w:rsidP="00D017D7">
      <w:pPr>
        <w:numPr>
          <w:ilvl w:val="0"/>
          <w:numId w:val="3"/>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Good Communication and presentation skill</w:t>
      </w:r>
    </w:p>
    <w:p w14:paraId="36C76BB4"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Desirable Requirements </w:t>
      </w:r>
    </w:p>
    <w:p w14:paraId="1B7BB78D" w14:textId="77777777" w:rsidR="00D017D7" w:rsidRPr="00D017D7" w:rsidRDefault="00D017D7" w:rsidP="00D017D7">
      <w:pPr>
        <w:numPr>
          <w:ilvl w:val="0"/>
          <w:numId w:val="4"/>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Good or fluent in English</w:t>
      </w:r>
    </w:p>
    <w:p w14:paraId="743D69EC" w14:textId="77777777" w:rsidR="00D017D7" w:rsidRPr="00D017D7" w:rsidRDefault="00D017D7" w:rsidP="00D017D7">
      <w:pPr>
        <w:numPr>
          <w:ilvl w:val="0"/>
          <w:numId w:val="4"/>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Personality: Optimism, passion, integrity, and hungry to learn</w:t>
      </w:r>
    </w:p>
    <w:p w14:paraId="73156A6F"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br/>
      </w:r>
      <w:r w:rsidRPr="00D017D7">
        <w:rPr>
          <w:rFonts w:ascii="Arial" w:eastAsia="Times New Roman" w:hAnsi="Arial" w:cs="Arial"/>
          <w:b/>
          <w:bCs/>
          <w:color w:val="000000"/>
          <w:kern w:val="0"/>
          <w:sz w:val="24"/>
          <w:szCs w:val="24"/>
          <w14:ligatures w14:val="none"/>
        </w:rPr>
        <w:t>Here’s our story; now tell us yours</w:t>
      </w:r>
    </w:p>
    <w:p w14:paraId="17A10D27" w14:textId="77777777" w:rsidR="00D017D7" w:rsidRPr="00D017D7" w:rsidRDefault="00D017D7" w:rsidP="00D017D7">
      <w:pPr>
        <w:spacing w:after="240"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Dell Technologies helps organizations and individuals build a brighter digital tomorrow. Our company is made up of more than 150,000 people, located in over 180 locations around the world. We’re proud to be a diverse and inclusive team and have an endless passion for our mission to drive human progress.</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What’s most important to us is that you are respected, feel like you can be yourself and have the opportunity to do the best work of your life -- while still having a life. We offer excellent benefits, bonus programs, flexible work arrangements, a variety of career development opportunities, employee resource groups, and much more.</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We started with computers, but we didn’t stop there. We are helping customers move into the future with multi-cloud, AI and machine learning through the most innovative technology and services portfolio for the data era. Join us and become a part of what’s next in technology, starting today.</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You can also learn more about us by reading our latest Diversity and Inclusion Report and our plan to make the world a better place by 2030 </w:t>
      </w:r>
      <w:hyperlink r:id="rId8" w:tgtFrame="_blank" w:history="1">
        <w:r w:rsidRPr="00D017D7">
          <w:rPr>
            <w:rFonts w:ascii="Arial" w:eastAsia="Times New Roman" w:hAnsi="Arial" w:cs="Arial"/>
            <w:color w:val="000000"/>
            <w:kern w:val="0"/>
            <w:sz w:val="24"/>
            <w:szCs w:val="24"/>
            <w:u w:val="single"/>
            <w14:ligatures w14:val="none"/>
          </w:rPr>
          <w:t>here</w:t>
        </w:r>
      </w:hyperlink>
      <w:r w:rsidRPr="00D017D7">
        <w:rPr>
          <w:rFonts w:ascii="Arial" w:eastAsia="Times New Roman" w:hAnsi="Arial" w:cs="Arial"/>
          <w:color w:val="000000"/>
          <w:kern w:val="0"/>
          <w:sz w:val="24"/>
          <w:szCs w:val="24"/>
          <w14:ligatures w14:val="none"/>
        </w:rPr>
        <w:t>.</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r>
      <w:r w:rsidRPr="00D017D7">
        <w:rPr>
          <w:rFonts w:ascii="Arial" w:eastAsia="Times New Roman" w:hAnsi="Arial" w:cs="Arial"/>
          <w:b/>
          <w:bCs/>
          <w:color w:val="000000"/>
          <w:kern w:val="0"/>
          <w:sz w:val="24"/>
          <w:szCs w:val="24"/>
          <w:highlight w:val="yellow"/>
          <w14:ligatures w14:val="none"/>
        </w:rPr>
        <w:lastRenderedPageBreak/>
        <w:t>Application closing date: </w:t>
      </w:r>
      <w:r w:rsidRPr="00D017D7">
        <w:rPr>
          <w:rFonts w:ascii="Arial" w:eastAsia="Times New Roman" w:hAnsi="Arial" w:cs="Arial"/>
          <w:color w:val="000000"/>
          <w:kern w:val="0"/>
          <w:sz w:val="24"/>
          <w:szCs w:val="24"/>
          <w:highlight w:val="yellow"/>
          <w14:ligatures w14:val="none"/>
        </w:rPr>
        <w:t>10 May 2024</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Dell is committed to the principle of equal employment opportunity for all employees and to providing employees with a work environment free of discrimination and harassment. All employment decisions at Dell are based on business needs, job requirements and individual qualifications, without regard to race, color, religion or belief, national, social or ethnic origin, sex (including pregnancy), age, physical, mental or sensory disability, HIV Status, sexual orientation, gender identity and/or expression, marital, civil union or domestic partnership status, past or present military service, family medical history or genetic information, family or parental status, or any other status protected by the laws or regulations in the locations where we operate. Dell will not tolerate discrimination or harassment based on any of these characteristics. Dell encourages applicants of all ages. Read the full Equal Employment Opportunity Policy </w:t>
      </w:r>
      <w:hyperlink r:id="rId9" w:tgtFrame="_blank" w:history="1">
        <w:r w:rsidRPr="00D017D7">
          <w:rPr>
            <w:rFonts w:ascii="Arial" w:eastAsia="Times New Roman" w:hAnsi="Arial" w:cs="Arial"/>
            <w:color w:val="000000"/>
            <w:kern w:val="0"/>
            <w:sz w:val="24"/>
            <w:szCs w:val="24"/>
            <w:u w:val="single"/>
            <w14:ligatures w14:val="none"/>
          </w:rPr>
          <w:t>here</w:t>
        </w:r>
      </w:hyperlink>
      <w:r w:rsidRPr="00D017D7">
        <w:rPr>
          <w:rFonts w:ascii="Arial" w:eastAsia="Times New Roman" w:hAnsi="Arial" w:cs="Arial"/>
          <w:color w:val="000000"/>
          <w:kern w:val="0"/>
          <w:sz w:val="24"/>
          <w:szCs w:val="24"/>
          <w14:ligatures w14:val="none"/>
        </w:rPr>
        <w:t>.</w:t>
      </w:r>
    </w:p>
    <w:p w14:paraId="593CB7DA" w14:textId="62A2A09E" w:rsidR="00D017D7" w:rsidRDefault="00D017D7" w:rsidP="00D017D7">
      <w:pPr>
        <w:spacing w:after="0" w:line="240" w:lineRule="auto"/>
        <w:rPr>
          <w:rFonts w:ascii="Arial" w:eastAsia="Times New Roman" w:hAnsi="Arial" w:cs="Arial"/>
          <w:color w:val="000000"/>
          <w:kern w:val="0"/>
          <w:sz w:val="24"/>
          <w:szCs w:val="24"/>
          <w14:ligatures w14:val="none"/>
        </w:rPr>
      </w:pPr>
      <w:r w:rsidRPr="00D017D7">
        <w:rPr>
          <w:rFonts w:ascii="Arial" w:eastAsia="Times New Roman" w:hAnsi="Arial" w:cs="Arial"/>
          <w:b/>
          <w:bCs/>
          <w:color w:val="000000"/>
          <w:kern w:val="0"/>
          <w:sz w:val="24"/>
          <w:szCs w:val="24"/>
          <w:highlight w:val="yellow"/>
          <w14:ligatures w14:val="none"/>
        </w:rPr>
        <w:t>Job ID:</w:t>
      </w:r>
      <w:r w:rsidRPr="00D017D7">
        <w:rPr>
          <w:rFonts w:ascii="Roboto" w:eastAsia="Times New Roman" w:hAnsi="Roboto" w:cs="Times New Roman"/>
          <w:color w:val="000000"/>
          <w:kern w:val="0"/>
          <w:sz w:val="24"/>
          <w:szCs w:val="24"/>
          <w:highlight w:val="yellow"/>
          <w14:ligatures w14:val="none"/>
        </w:rPr>
        <w:t>R228724</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r>
      <w:r w:rsidRPr="00D017D7">
        <w:rPr>
          <w:rFonts w:ascii="Arial" w:eastAsia="Times New Roman" w:hAnsi="Arial" w:cs="Arial"/>
          <w:b/>
          <w:bCs/>
          <w:color w:val="000000"/>
          <w:kern w:val="0"/>
          <w:sz w:val="24"/>
          <w:szCs w:val="24"/>
          <w14:ligatures w14:val="none"/>
        </w:rPr>
        <w:t>Dell’s Flexible &amp; Hybrid Work Culture</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At Dell Technologies, we believe our best work is done when flexibility is offered.</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We know that freedom and flexibility are crucial to all our employees no matter where you are located and our flexible and hybrid work style allows team members to have the freedom to ideate, be innovative, and drive results their way. To learn more about our work culture, please visit our </w:t>
      </w:r>
      <w:hyperlink r:id="rId10" w:history="1">
        <w:r w:rsidRPr="00D017D7">
          <w:rPr>
            <w:rFonts w:ascii="Arial" w:eastAsia="Times New Roman" w:hAnsi="Arial" w:cs="Arial"/>
            <w:color w:val="000000"/>
            <w:kern w:val="0"/>
            <w:sz w:val="24"/>
            <w:szCs w:val="24"/>
            <w:u w:val="single"/>
            <w14:ligatures w14:val="none"/>
          </w:rPr>
          <w:t>locations</w:t>
        </w:r>
      </w:hyperlink>
      <w:r w:rsidRPr="00D017D7">
        <w:rPr>
          <w:rFonts w:ascii="Arial" w:eastAsia="Times New Roman" w:hAnsi="Arial" w:cs="Arial"/>
          <w:color w:val="000000"/>
          <w:kern w:val="0"/>
          <w:sz w:val="24"/>
          <w:szCs w:val="24"/>
          <w14:ligatures w14:val="none"/>
        </w:rPr>
        <w:t> page.</w:t>
      </w:r>
    </w:p>
    <w:p w14:paraId="48483D66" w14:textId="77777777" w:rsidR="00D017D7" w:rsidRDefault="00D017D7" w:rsidP="00D017D7">
      <w:pPr>
        <w:spacing w:after="0" w:line="240" w:lineRule="auto"/>
        <w:rPr>
          <w:rFonts w:ascii="Arial" w:eastAsia="Times New Roman" w:hAnsi="Arial" w:cs="Arial"/>
          <w:color w:val="000000"/>
          <w:kern w:val="0"/>
          <w:sz w:val="24"/>
          <w:szCs w:val="24"/>
          <w14:ligatures w14:val="none"/>
        </w:rPr>
      </w:pPr>
    </w:p>
    <w:p w14:paraId="37A4FF5A" w14:textId="77777777" w:rsidR="00D017D7" w:rsidRPr="00D017D7" w:rsidRDefault="00D017D7" w:rsidP="00D017D7">
      <w:pPr>
        <w:spacing w:after="0" w:line="240" w:lineRule="auto"/>
        <w:rPr>
          <w:rFonts w:ascii="Arial" w:eastAsia="Times New Roman" w:hAnsi="Arial" w:cs="Arial"/>
          <w:color w:val="000000"/>
          <w:kern w:val="0"/>
          <w:sz w:val="24"/>
          <w:szCs w:val="24"/>
          <w14:ligatures w14:val="none"/>
        </w:rPr>
      </w:pPr>
    </w:p>
    <w:p w14:paraId="61E39786" w14:textId="77777777" w:rsidR="00D017D7" w:rsidRDefault="00D017D7" w:rsidP="00D017D7">
      <w:pPr>
        <w:spacing w:after="0" w:line="336" w:lineRule="atLeast"/>
        <w:rPr>
          <w:rFonts w:ascii="標楷體" w:hAnsi="標楷體" w:cs="新細明體"/>
          <w:color w:val="000000"/>
          <w:kern w:val="0"/>
          <w:sz w:val="28"/>
          <w:szCs w:val="28"/>
          <w:shd w:val="pct15" w:color="auto" w:fill="FFFFFF"/>
          <w14:ligatures w14:val="none"/>
        </w:rPr>
      </w:pPr>
      <w:r w:rsidRPr="008961AE">
        <w:rPr>
          <w:rFonts w:ascii="標楷體" w:eastAsia="標楷體" w:hAnsi="標楷體" w:cs="新細明體" w:hint="eastAsia"/>
          <w:color w:val="000000"/>
          <w:kern w:val="0"/>
          <w:sz w:val="28"/>
          <w:szCs w:val="28"/>
          <w:shd w:val="pct15" w:color="auto" w:fill="FFFFFF"/>
          <w14:ligatures w14:val="none"/>
        </w:rPr>
        <w:t>應徵官網：</w:t>
      </w:r>
    </w:p>
    <w:p w14:paraId="7338CD56" w14:textId="77777777" w:rsidR="00D017D7" w:rsidRDefault="001B353F" w:rsidP="00D017D7">
      <w:pPr>
        <w:spacing w:line="336" w:lineRule="atLeast"/>
        <w:rPr>
          <w:rFonts w:ascii="Arial" w:eastAsia="Times New Roman" w:hAnsi="Arial" w:cs="Arial"/>
          <w:color w:val="000000"/>
          <w:kern w:val="0"/>
          <w:sz w:val="24"/>
          <w:szCs w:val="24"/>
          <w14:ligatures w14:val="none"/>
        </w:rPr>
      </w:pPr>
      <w:hyperlink r:id="rId11" w:history="1">
        <w:r w:rsidR="00D017D7" w:rsidRPr="00057BCE">
          <w:rPr>
            <w:rStyle w:val="a3"/>
            <w:rFonts w:ascii="Arial" w:eastAsia="Times New Roman" w:hAnsi="Arial" w:cs="Arial"/>
            <w:kern w:val="0"/>
            <w:sz w:val="24"/>
            <w:szCs w:val="24"/>
            <w14:ligatures w14:val="none"/>
          </w:rPr>
          <w:t>https://jobs.dell.com/job/taipei/2024-thermal-engineer-summer-intern/375/61707576912</w:t>
        </w:r>
      </w:hyperlink>
    </w:p>
    <w:p w14:paraId="59B4617E" w14:textId="77777777" w:rsidR="00D017D7" w:rsidRDefault="00D017D7"/>
    <w:sectPr w:rsidR="00D017D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AAE7" w14:textId="77777777" w:rsidR="00FD3471" w:rsidRDefault="00FD3471" w:rsidP="00D017D7">
      <w:pPr>
        <w:spacing w:after="0" w:line="240" w:lineRule="auto"/>
      </w:pPr>
      <w:r>
        <w:separator/>
      </w:r>
    </w:p>
  </w:endnote>
  <w:endnote w:type="continuationSeparator" w:id="0">
    <w:p w14:paraId="1B14E8DF" w14:textId="77777777" w:rsidR="00FD3471" w:rsidRDefault="00FD3471" w:rsidP="00D0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78960"/>
      <w:docPartObj>
        <w:docPartGallery w:val="Page Numbers (Bottom of Page)"/>
        <w:docPartUnique/>
      </w:docPartObj>
    </w:sdtPr>
    <w:sdtEndPr>
      <w:rPr>
        <w:noProof/>
      </w:rPr>
    </w:sdtEndPr>
    <w:sdtContent>
      <w:p w14:paraId="39C0F692" w14:textId="2606F974" w:rsidR="00D017D7" w:rsidRDefault="00D017D7">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34F2F028" w14:textId="77777777" w:rsidR="00D017D7" w:rsidRDefault="00D01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E8C7" w14:textId="77777777" w:rsidR="00FD3471" w:rsidRDefault="00FD3471" w:rsidP="00D017D7">
      <w:pPr>
        <w:spacing w:after="0" w:line="240" w:lineRule="auto"/>
      </w:pPr>
      <w:r>
        <w:separator/>
      </w:r>
    </w:p>
  </w:footnote>
  <w:footnote w:type="continuationSeparator" w:id="0">
    <w:p w14:paraId="5F266478" w14:textId="77777777" w:rsidR="00FD3471" w:rsidRDefault="00FD3471" w:rsidP="00D01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21CFF"/>
    <w:multiLevelType w:val="multilevel"/>
    <w:tmpl w:val="0DA2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21715"/>
    <w:multiLevelType w:val="multilevel"/>
    <w:tmpl w:val="87D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F76CD"/>
    <w:multiLevelType w:val="multilevel"/>
    <w:tmpl w:val="DA5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946B5"/>
    <w:multiLevelType w:val="multilevel"/>
    <w:tmpl w:val="A92E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D7"/>
    <w:rsid w:val="001267CD"/>
    <w:rsid w:val="001B353F"/>
    <w:rsid w:val="002746BE"/>
    <w:rsid w:val="0050514A"/>
    <w:rsid w:val="00B72754"/>
    <w:rsid w:val="00C02339"/>
    <w:rsid w:val="00D017D7"/>
    <w:rsid w:val="00FD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7F7A"/>
  <w15:chartTrackingRefBased/>
  <w15:docId w15:val="{84BF4AC2-A715-4F24-BDAC-A4DD3455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7D7"/>
    <w:rPr>
      <w:color w:val="0563C1" w:themeColor="hyperlink"/>
      <w:u w:val="single"/>
    </w:rPr>
  </w:style>
  <w:style w:type="character" w:styleId="a4">
    <w:name w:val="Unresolved Mention"/>
    <w:basedOn w:val="a0"/>
    <w:uiPriority w:val="99"/>
    <w:semiHidden/>
    <w:unhideWhenUsed/>
    <w:rsid w:val="00D017D7"/>
    <w:rPr>
      <w:color w:val="605E5C"/>
      <w:shd w:val="clear" w:color="auto" w:fill="E1DFDD"/>
    </w:rPr>
  </w:style>
  <w:style w:type="paragraph" w:styleId="a5">
    <w:name w:val="header"/>
    <w:basedOn w:val="a"/>
    <w:link w:val="a6"/>
    <w:uiPriority w:val="99"/>
    <w:unhideWhenUsed/>
    <w:rsid w:val="00D017D7"/>
    <w:pPr>
      <w:tabs>
        <w:tab w:val="center" w:pos="4680"/>
        <w:tab w:val="right" w:pos="9360"/>
      </w:tabs>
      <w:spacing w:after="0" w:line="240" w:lineRule="auto"/>
    </w:pPr>
  </w:style>
  <w:style w:type="character" w:customStyle="1" w:styleId="a6">
    <w:name w:val="頁首 字元"/>
    <w:basedOn w:val="a0"/>
    <w:link w:val="a5"/>
    <w:uiPriority w:val="99"/>
    <w:rsid w:val="00D017D7"/>
  </w:style>
  <w:style w:type="paragraph" w:styleId="a7">
    <w:name w:val="footer"/>
    <w:basedOn w:val="a"/>
    <w:link w:val="a8"/>
    <w:uiPriority w:val="99"/>
    <w:unhideWhenUsed/>
    <w:rsid w:val="00D017D7"/>
    <w:pPr>
      <w:tabs>
        <w:tab w:val="center" w:pos="4680"/>
        <w:tab w:val="right" w:pos="9360"/>
      </w:tabs>
      <w:spacing w:after="0" w:line="240" w:lineRule="auto"/>
    </w:pPr>
  </w:style>
  <w:style w:type="character" w:customStyle="1" w:styleId="a8">
    <w:name w:val="頁尾 字元"/>
    <w:basedOn w:val="a0"/>
    <w:link w:val="a7"/>
    <w:uiPriority w:val="99"/>
    <w:rsid w:val="00D0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922935">
      <w:bodyDiv w:val="1"/>
      <w:marLeft w:val="0"/>
      <w:marRight w:val="0"/>
      <w:marTop w:val="0"/>
      <w:marBottom w:val="0"/>
      <w:divBdr>
        <w:top w:val="none" w:sz="0" w:space="0" w:color="auto"/>
        <w:left w:val="none" w:sz="0" w:space="0" w:color="auto"/>
        <w:bottom w:val="none" w:sz="0" w:space="0" w:color="auto"/>
        <w:right w:val="none" w:sz="0" w:space="0" w:color="auto"/>
      </w:divBdr>
      <w:divsChild>
        <w:div w:id="2055620511">
          <w:marLeft w:val="0"/>
          <w:marRight w:val="0"/>
          <w:marTop w:val="0"/>
          <w:marBottom w:val="240"/>
          <w:divBdr>
            <w:top w:val="none" w:sz="0" w:space="0" w:color="auto"/>
            <w:left w:val="none" w:sz="0" w:space="0" w:color="auto"/>
            <w:bottom w:val="none" w:sz="0" w:space="0" w:color="auto"/>
            <w:right w:val="none" w:sz="0" w:space="0" w:color="auto"/>
          </w:divBdr>
          <w:divsChild>
            <w:div w:id="2066102552">
              <w:marLeft w:val="0"/>
              <w:marRight w:val="0"/>
              <w:marTop w:val="0"/>
              <w:marBottom w:val="240"/>
              <w:divBdr>
                <w:top w:val="none" w:sz="0" w:space="0" w:color="auto"/>
                <w:left w:val="none" w:sz="0" w:space="0" w:color="auto"/>
                <w:bottom w:val="none" w:sz="0" w:space="0" w:color="auto"/>
                <w:right w:val="none" w:sz="0" w:space="0" w:color="auto"/>
              </w:divBdr>
            </w:div>
            <w:div w:id="1961300541">
              <w:marLeft w:val="0"/>
              <w:marRight w:val="0"/>
              <w:marTop w:val="0"/>
              <w:marBottom w:val="240"/>
              <w:divBdr>
                <w:top w:val="none" w:sz="0" w:space="0" w:color="auto"/>
                <w:left w:val="none" w:sz="0" w:space="0" w:color="auto"/>
                <w:bottom w:val="none" w:sz="0" w:space="0" w:color="auto"/>
                <w:right w:val="none" w:sz="0" w:space="0" w:color="auto"/>
              </w:divBdr>
            </w:div>
            <w:div w:id="922450211">
              <w:marLeft w:val="0"/>
              <w:marRight w:val="0"/>
              <w:marTop w:val="0"/>
              <w:marBottom w:val="240"/>
              <w:divBdr>
                <w:top w:val="none" w:sz="0" w:space="0" w:color="auto"/>
                <w:left w:val="none" w:sz="0" w:space="0" w:color="auto"/>
                <w:bottom w:val="none" w:sz="0" w:space="0" w:color="auto"/>
                <w:right w:val="none" w:sz="0" w:space="0" w:color="auto"/>
              </w:divBdr>
            </w:div>
            <w:div w:id="1490514469">
              <w:marLeft w:val="0"/>
              <w:marRight w:val="0"/>
              <w:marTop w:val="0"/>
              <w:marBottom w:val="240"/>
              <w:divBdr>
                <w:top w:val="none" w:sz="0" w:space="0" w:color="auto"/>
                <w:left w:val="none" w:sz="0" w:space="0" w:color="auto"/>
                <w:bottom w:val="none" w:sz="0" w:space="0" w:color="auto"/>
                <w:right w:val="none" w:sz="0" w:space="0" w:color="auto"/>
              </w:divBdr>
            </w:div>
            <w:div w:id="448620804">
              <w:marLeft w:val="0"/>
              <w:marRight w:val="0"/>
              <w:marTop w:val="0"/>
              <w:marBottom w:val="240"/>
              <w:divBdr>
                <w:top w:val="none" w:sz="0" w:space="0" w:color="auto"/>
                <w:left w:val="none" w:sz="0" w:space="0" w:color="auto"/>
                <w:bottom w:val="none" w:sz="0" w:space="0" w:color="auto"/>
                <w:right w:val="none" w:sz="0" w:space="0" w:color="auto"/>
              </w:divBdr>
            </w:div>
            <w:div w:id="2005811634">
              <w:marLeft w:val="0"/>
              <w:marRight w:val="0"/>
              <w:marTop w:val="0"/>
              <w:marBottom w:val="240"/>
              <w:divBdr>
                <w:top w:val="none" w:sz="0" w:space="0" w:color="auto"/>
                <w:left w:val="none" w:sz="0" w:space="0" w:color="auto"/>
                <w:bottom w:val="none" w:sz="0" w:space="0" w:color="auto"/>
                <w:right w:val="none" w:sz="0" w:space="0" w:color="auto"/>
              </w:divBdr>
            </w:div>
            <w:div w:id="328098297">
              <w:marLeft w:val="0"/>
              <w:marRight w:val="0"/>
              <w:marTop w:val="0"/>
              <w:marBottom w:val="240"/>
              <w:divBdr>
                <w:top w:val="none" w:sz="0" w:space="0" w:color="auto"/>
                <w:left w:val="none" w:sz="0" w:space="0" w:color="auto"/>
                <w:bottom w:val="none" w:sz="0" w:space="0" w:color="auto"/>
                <w:right w:val="none" w:sz="0" w:space="0" w:color="auto"/>
              </w:divBdr>
            </w:div>
            <w:div w:id="560024520">
              <w:marLeft w:val="0"/>
              <w:marRight w:val="0"/>
              <w:marTop w:val="0"/>
              <w:marBottom w:val="240"/>
              <w:divBdr>
                <w:top w:val="none" w:sz="0" w:space="0" w:color="auto"/>
                <w:left w:val="none" w:sz="0" w:space="0" w:color="auto"/>
                <w:bottom w:val="none" w:sz="0" w:space="0" w:color="auto"/>
                <w:right w:val="none" w:sz="0" w:space="0" w:color="auto"/>
              </w:divBdr>
            </w:div>
            <w:div w:id="1318418152">
              <w:marLeft w:val="0"/>
              <w:marRight w:val="0"/>
              <w:marTop w:val="0"/>
              <w:marBottom w:val="240"/>
              <w:divBdr>
                <w:top w:val="none" w:sz="0" w:space="0" w:color="auto"/>
                <w:left w:val="none" w:sz="0" w:space="0" w:color="auto"/>
                <w:bottom w:val="none" w:sz="0" w:space="0" w:color="auto"/>
                <w:right w:val="none" w:sz="0" w:space="0" w:color="auto"/>
              </w:divBdr>
            </w:div>
            <w:div w:id="1046105734">
              <w:marLeft w:val="0"/>
              <w:marRight w:val="0"/>
              <w:marTop w:val="0"/>
              <w:marBottom w:val="240"/>
              <w:divBdr>
                <w:top w:val="none" w:sz="0" w:space="0" w:color="auto"/>
                <w:left w:val="none" w:sz="0" w:space="0" w:color="auto"/>
                <w:bottom w:val="none" w:sz="0" w:space="0" w:color="auto"/>
                <w:right w:val="none" w:sz="0" w:space="0" w:color="auto"/>
              </w:divBdr>
            </w:div>
            <w:div w:id="152113693">
              <w:marLeft w:val="0"/>
              <w:marRight w:val="0"/>
              <w:marTop w:val="0"/>
              <w:marBottom w:val="240"/>
              <w:divBdr>
                <w:top w:val="none" w:sz="0" w:space="0" w:color="auto"/>
                <w:left w:val="none" w:sz="0" w:space="0" w:color="auto"/>
                <w:bottom w:val="none" w:sz="0" w:space="0" w:color="auto"/>
                <w:right w:val="none" w:sz="0" w:space="0" w:color="auto"/>
              </w:divBdr>
            </w:div>
          </w:divsChild>
        </w:div>
        <w:div w:id="1160269277">
          <w:marLeft w:val="0"/>
          <w:marRight w:val="0"/>
          <w:marTop w:val="0"/>
          <w:marBottom w:val="240"/>
          <w:divBdr>
            <w:top w:val="none" w:sz="0" w:space="0" w:color="auto"/>
            <w:left w:val="none" w:sz="0" w:space="0" w:color="auto"/>
            <w:bottom w:val="none" w:sz="0" w:space="0" w:color="auto"/>
            <w:right w:val="none" w:sz="0" w:space="0" w:color="auto"/>
          </w:divBdr>
          <w:divsChild>
            <w:div w:id="1491404566">
              <w:marLeft w:val="0"/>
              <w:marRight w:val="0"/>
              <w:marTop w:val="0"/>
              <w:marBottom w:val="240"/>
              <w:divBdr>
                <w:top w:val="none" w:sz="0" w:space="0" w:color="auto"/>
                <w:left w:val="none" w:sz="0" w:space="0" w:color="auto"/>
                <w:bottom w:val="none" w:sz="0" w:space="0" w:color="auto"/>
                <w:right w:val="none" w:sz="0" w:space="0" w:color="auto"/>
              </w:divBdr>
            </w:div>
            <w:div w:id="1901671356">
              <w:marLeft w:val="0"/>
              <w:marRight w:val="0"/>
              <w:marTop w:val="0"/>
              <w:marBottom w:val="240"/>
              <w:divBdr>
                <w:top w:val="none" w:sz="0" w:space="0" w:color="auto"/>
                <w:left w:val="none" w:sz="0" w:space="0" w:color="auto"/>
                <w:bottom w:val="none" w:sz="0" w:space="0" w:color="auto"/>
                <w:right w:val="none" w:sz="0" w:space="0" w:color="auto"/>
              </w:divBdr>
            </w:div>
            <w:div w:id="435291428">
              <w:marLeft w:val="0"/>
              <w:marRight w:val="0"/>
              <w:marTop w:val="0"/>
              <w:marBottom w:val="240"/>
              <w:divBdr>
                <w:top w:val="none" w:sz="0" w:space="0" w:color="auto"/>
                <w:left w:val="none" w:sz="0" w:space="0" w:color="auto"/>
                <w:bottom w:val="none" w:sz="0" w:space="0" w:color="auto"/>
                <w:right w:val="none" w:sz="0" w:space="0" w:color="auto"/>
              </w:divBdr>
            </w:div>
            <w:div w:id="12482225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dell.com/diversity-and-inclu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dell.com/job/taipei/2024-thermal-engineer-summer-intern/375/6170757691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dell.com/job/taipei/2024-thermal-engineer-summer-intern/375/61707576912" TargetMode="External"/><Relationship Id="rId5" Type="http://schemas.openxmlformats.org/officeDocument/2006/relationships/footnotes" Target="footnotes.xml"/><Relationship Id="rId10" Type="http://schemas.openxmlformats.org/officeDocument/2006/relationships/hyperlink" Target="https://jobs.dell.com/locations" TargetMode="External"/><Relationship Id="rId4" Type="http://schemas.openxmlformats.org/officeDocument/2006/relationships/webSettings" Target="webSettings.xml"/><Relationship Id="rId9" Type="http://schemas.openxmlformats.org/officeDocument/2006/relationships/hyperlink" Target="https://jobs.dell.com/equal-employment-opportunity-policy-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Company>Dell Technologies</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Nicole YL</dc:creator>
  <cp:keywords/>
  <dc:description/>
  <cp:lastModifiedBy>User</cp:lastModifiedBy>
  <cp:revision>2</cp:revision>
  <dcterms:created xsi:type="dcterms:W3CDTF">2024-03-04T01:31:00Z</dcterms:created>
  <dcterms:modified xsi:type="dcterms:W3CDTF">2024-03-04T01:31:00Z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2024-03-01T11:31:26Z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aca8e254-8d51-42aa-80dd-5184505671f5</vt:lpwstr>
  </property>
  <property fmtid="{D5CDD505-2E9C-101B-9397-08002B2CF9AE}" pid="8" name="MSIP_Label_dad3be33-4108-4738-9e07-d8656a181486_ContentBits">
    <vt:lpwstr>0</vt:lpwstr>
  </property>
</Properties>
</file>